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FB" w:rsidRPr="00F63461" w:rsidRDefault="003332FB" w:rsidP="003D27B7">
      <w:pPr>
        <w:pStyle w:val="Normalni"/>
        <w:widowControl w:val="0"/>
        <w:suppressAutoHyphens/>
        <w:rPr>
          <w:lang w:val="en-GB"/>
        </w:rPr>
      </w:pPr>
    </w:p>
    <w:p w:rsidR="00F01506" w:rsidRPr="00FA5B65" w:rsidRDefault="00755496" w:rsidP="003D27B7">
      <w:pPr>
        <w:widowControl w:val="0"/>
        <w:suppressAutoHyphens/>
        <w:spacing w:line="240" w:lineRule="atLeast"/>
        <w:rPr>
          <w:rFonts w:ascii="Arial" w:hAnsi="Arial" w:cs="Arial"/>
          <w:b/>
          <w:sz w:val="18"/>
          <w:szCs w:val="18"/>
        </w:rPr>
      </w:pPr>
      <w:r w:rsidRPr="00FA5B65">
        <w:rPr>
          <w:rFonts w:ascii="Arial" w:hAnsi="Arial" w:cs="Arial"/>
          <w:b/>
          <w:sz w:val="18"/>
          <w:szCs w:val="18"/>
        </w:rPr>
        <w:t>Mladá Boleslav</w:t>
      </w:r>
      <w:r w:rsidR="00ED45BF" w:rsidRPr="00FA5B65">
        <w:rPr>
          <w:rFonts w:ascii="Arial" w:hAnsi="Arial" w:cs="Arial"/>
          <w:b/>
          <w:sz w:val="18"/>
          <w:szCs w:val="18"/>
        </w:rPr>
        <w:t xml:space="preserve"> </w:t>
      </w:r>
      <w:r w:rsidRPr="00FA5B65">
        <w:rPr>
          <w:rFonts w:ascii="Arial" w:hAnsi="Arial" w:cs="Arial"/>
          <w:b/>
          <w:sz w:val="18"/>
          <w:szCs w:val="18"/>
        </w:rPr>
        <w:t>/</w:t>
      </w:r>
      <w:r w:rsidR="00ED45BF" w:rsidRPr="00FA5B65">
        <w:rPr>
          <w:rFonts w:ascii="Arial" w:hAnsi="Arial" w:cs="Arial"/>
          <w:b/>
          <w:sz w:val="18"/>
          <w:szCs w:val="18"/>
        </w:rPr>
        <w:t xml:space="preserve"> </w:t>
      </w:r>
      <w:r w:rsidR="00EC784A" w:rsidRPr="00FA5B65">
        <w:rPr>
          <w:rFonts w:ascii="Arial" w:hAnsi="Arial" w:cs="Arial"/>
          <w:b/>
          <w:sz w:val="18"/>
          <w:szCs w:val="18"/>
        </w:rPr>
        <w:t>Frankfurt, 12 September</w:t>
      </w:r>
      <w:r w:rsidR="00F01506" w:rsidRPr="00FA5B65">
        <w:rPr>
          <w:rFonts w:ascii="Arial" w:hAnsi="Arial" w:cs="Arial"/>
          <w:b/>
          <w:sz w:val="18"/>
          <w:szCs w:val="18"/>
        </w:rPr>
        <w:t xml:space="preserve"> 2017</w:t>
      </w:r>
    </w:p>
    <w:p w:rsidR="00F01506" w:rsidRPr="00FA5B65" w:rsidRDefault="00F01506" w:rsidP="003D27B7">
      <w:pPr>
        <w:widowControl w:val="0"/>
        <w:suppressAutoHyphens/>
        <w:spacing w:line="240" w:lineRule="atLeast"/>
        <w:rPr>
          <w:rFonts w:ascii="Arial" w:hAnsi="Arial" w:cs="Arial"/>
          <w:sz w:val="18"/>
          <w:szCs w:val="18"/>
        </w:rPr>
      </w:pPr>
    </w:p>
    <w:p w:rsidR="00F01506" w:rsidRPr="00FA5B65" w:rsidRDefault="00F01506" w:rsidP="003D27B7">
      <w:pPr>
        <w:widowControl w:val="0"/>
        <w:suppressAutoHyphens/>
        <w:spacing w:line="240" w:lineRule="atLeast"/>
        <w:rPr>
          <w:rFonts w:ascii="Arial" w:hAnsi="Arial" w:cs="Arial"/>
          <w:sz w:val="18"/>
          <w:szCs w:val="18"/>
        </w:rPr>
      </w:pPr>
    </w:p>
    <w:p w:rsidR="00F01506" w:rsidRPr="00FA5B65" w:rsidRDefault="00A42E79" w:rsidP="003D27B7">
      <w:pPr>
        <w:widowControl w:val="0"/>
        <w:suppressAutoHyphens/>
        <w:spacing w:line="240" w:lineRule="atLeast"/>
        <w:rPr>
          <w:rFonts w:ascii="Arial" w:hAnsi="Arial" w:cs="Arial"/>
          <w:b/>
          <w:sz w:val="32"/>
          <w:szCs w:val="32"/>
        </w:rPr>
      </w:pPr>
      <w:r w:rsidRPr="00FA5B65">
        <w:rPr>
          <w:rFonts w:ascii="Arial" w:hAnsi="Arial" w:cs="Arial"/>
          <w:b/>
          <w:sz w:val="32"/>
          <w:szCs w:val="32"/>
        </w:rPr>
        <w:t>ŠKODA KAROQ</w:t>
      </w:r>
      <w:r w:rsidR="00853BDD" w:rsidRPr="00FA5B65">
        <w:rPr>
          <w:rFonts w:ascii="Arial" w:hAnsi="Arial" w:cs="Arial"/>
          <w:b/>
          <w:sz w:val="32"/>
          <w:szCs w:val="32"/>
        </w:rPr>
        <w:t xml:space="preserve"> </w:t>
      </w:r>
    </w:p>
    <w:p w:rsidR="00F01506" w:rsidRPr="00FA5B65" w:rsidRDefault="00F01506" w:rsidP="003D27B7">
      <w:pPr>
        <w:widowControl w:val="0"/>
        <w:suppressAutoHyphens/>
        <w:spacing w:line="240" w:lineRule="atLeast"/>
        <w:rPr>
          <w:rFonts w:ascii="Arial" w:hAnsi="Arial" w:cs="Arial"/>
          <w:sz w:val="18"/>
          <w:szCs w:val="18"/>
        </w:rPr>
      </w:pPr>
    </w:p>
    <w:p w:rsidR="00496227" w:rsidRPr="00FA5B65" w:rsidRDefault="00496227" w:rsidP="003D27B7">
      <w:pPr>
        <w:widowControl w:val="0"/>
        <w:suppressAutoHyphens/>
        <w:spacing w:line="240" w:lineRule="atLeast"/>
        <w:rPr>
          <w:rFonts w:ascii="Arial" w:hAnsi="Arial" w:cs="Arial"/>
          <w:sz w:val="18"/>
          <w:szCs w:val="18"/>
        </w:rPr>
      </w:pPr>
    </w:p>
    <w:p w:rsidR="004C2787" w:rsidRPr="00F63461" w:rsidRDefault="00A22114" w:rsidP="003D27B7">
      <w:pPr>
        <w:widowControl w:val="0"/>
        <w:tabs>
          <w:tab w:val="center" w:pos="3968"/>
        </w:tabs>
        <w:suppressAutoHyphens/>
        <w:spacing w:line="240" w:lineRule="atLeast"/>
        <w:rPr>
          <w:rFonts w:ascii="Arial" w:hAnsi="Arial" w:cs="Arial"/>
          <w:b/>
          <w:sz w:val="18"/>
          <w:szCs w:val="18"/>
          <w:lang w:val="en-GB"/>
        </w:rPr>
      </w:pPr>
      <w:bookmarkStart w:id="0" w:name="Contents"/>
      <w:r w:rsidRPr="00F63461">
        <w:rPr>
          <w:rFonts w:ascii="Arial" w:hAnsi="Arial" w:cs="Arial"/>
          <w:b/>
          <w:sz w:val="18"/>
          <w:szCs w:val="18"/>
          <w:lang w:val="en-GB"/>
        </w:rPr>
        <w:t>Contents</w:t>
      </w:r>
      <w:bookmarkEnd w:id="0"/>
      <w:r w:rsidR="006E3099" w:rsidRPr="00F63461">
        <w:rPr>
          <w:rFonts w:ascii="Arial" w:hAnsi="Arial" w:cs="Arial"/>
          <w:b/>
          <w:sz w:val="18"/>
          <w:szCs w:val="18"/>
          <w:lang w:val="en-GB"/>
        </w:rPr>
        <w:tab/>
      </w:r>
    </w:p>
    <w:p w:rsidR="006F1E31" w:rsidRPr="00F63461" w:rsidRDefault="006F1E31" w:rsidP="003D27B7">
      <w:pPr>
        <w:pStyle w:val="Obsah1"/>
        <w:widowControl w:val="0"/>
        <w:suppressAutoHyphens/>
        <w:rPr>
          <w:noProof w:val="0"/>
          <w:lang w:val="en-GB"/>
        </w:rPr>
      </w:pPr>
      <w:bookmarkStart w:id="1" w:name="_Toc479077311"/>
    </w:p>
    <w:bookmarkStart w:id="2" w:name="_GoBack"/>
    <w:bookmarkEnd w:id="2"/>
    <w:p w:rsidR="00CE110A" w:rsidRDefault="000F7D11">
      <w:pPr>
        <w:pStyle w:val="Obsah1"/>
        <w:rPr>
          <w:rFonts w:asciiTheme="minorHAnsi" w:eastAsiaTheme="minorEastAsia" w:hAnsiTheme="minorHAnsi" w:cstheme="minorBidi"/>
          <w:sz w:val="22"/>
          <w:szCs w:val="22"/>
          <w:lang w:val="cs-CZ" w:eastAsia="cs-CZ"/>
        </w:rPr>
      </w:pPr>
      <w:r w:rsidRPr="00341266">
        <w:rPr>
          <w:noProof w:val="0"/>
          <w:lang w:val="en-GB"/>
        </w:rPr>
        <w:fldChar w:fldCharType="begin"/>
      </w:r>
      <w:r w:rsidRPr="00F63461">
        <w:rPr>
          <w:noProof w:val="0"/>
          <w:lang w:val="en-GB"/>
        </w:rPr>
        <w:instrText xml:space="preserve"> TOC \o "1-1" \h \z </w:instrText>
      </w:r>
      <w:r w:rsidRPr="00341266">
        <w:rPr>
          <w:noProof w:val="0"/>
          <w:lang w:val="en-GB"/>
        </w:rPr>
        <w:fldChar w:fldCharType="separate"/>
      </w:r>
      <w:hyperlink w:anchor="_Toc492294008" w:history="1">
        <w:r w:rsidR="00CE110A" w:rsidRPr="005927F1">
          <w:rPr>
            <w:rStyle w:val="Hypertextovodkaz"/>
            <w:lang w:val="en-GB"/>
          </w:rPr>
          <w:t>Highlights at a glance</w:t>
        </w:r>
        <w:r w:rsidR="00CE110A">
          <w:rPr>
            <w:webHidden/>
          </w:rPr>
          <w:tab/>
        </w:r>
        <w:r w:rsidR="00CE110A">
          <w:rPr>
            <w:webHidden/>
          </w:rPr>
          <w:fldChar w:fldCharType="begin"/>
        </w:r>
        <w:r w:rsidR="00CE110A">
          <w:rPr>
            <w:webHidden/>
          </w:rPr>
          <w:instrText xml:space="preserve"> PAGEREF _Toc492294008 \h </w:instrText>
        </w:r>
        <w:r w:rsidR="00CE110A">
          <w:rPr>
            <w:webHidden/>
          </w:rPr>
        </w:r>
        <w:r w:rsidR="00CE110A">
          <w:rPr>
            <w:webHidden/>
          </w:rPr>
          <w:fldChar w:fldCharType="separate"/>
        </w:r>
        <w:r w:rsidR="00FE2258">
          <w:rPr>
            <w:webHidden/>
          </w:rPr>
          <w:t>2</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09" w:history="1">
        <w:r w:rsidR="00CE110A">
          <w:rPr>
            <w:rStyle w:val="Hypertextovodkaz"/>
          </w:rPr>
          <w:t>Introduction</w:t>
        </w:r>
        <w:r w:rsidR="00CE110A">
          <w:rPr>
            <w:webHidden/>
          </w:rPr>
          <w:tab/>
        </w:r>
        <w:r w:rsidR="00CE110A">
          <w:rPr>
            <w:webHidden/>
          </w:rPr>
          <w:fldChar w:fldCharType="begin"/>
        </w:r>
        <w:r w:rsidR="00CE110A">
          <w:rPr>
            <w:webHidden/>
          </w:rPr>
          <w:instrText xml:space="preserve"> PAGEREF _Toc492294009 \h </w:instrText>
        </w:r>
        <w:r w:rsidR="00CE110A">
          <w:rPr>
            <w:webHidden/>
          </w:rPr>
        </w:r>
        <w:r w:rsidR="00CE110A">
          <w:rPr>
            <w:webHidden/>
          </w:rPr>
          <w:fldChar w:fldCharType="separate"/>
        </w:r>
        <w:r>
          <w:rPr>
            <w:webHidden/>
          </w:rPr>
          <w:t>3</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0" w:history="1">
        <w:r w:rsidR="00CE110A" w:rsidRPr="005927F1">
          <w:rPr>
            <w:rStyle w:val="Hypertextovodkaz"/>
            <w:lang w:val="en-GB"/>
          </w:rPr>
          <w:t>Design</w:t>
        </w:r>
        <w:r w:rsidR="00CE110A">
          <w:rPr>
            <w:webHidden/>
          </w:rPr>
          <w:tab/>
        </w:r>
        <w:r w:rsidR="00CE110A">
          <w:rPr>
            <w:webHidden/>
          </w:rPr>
          <w:fldChar w:fldCharType="begin"/>
        </w:r>
        <w:r w:rsidR="00CE110A">
          <w:rPr>
            <w:webHidden/>
          </w:rPr>
          <w:instrText xml:space="preserve"> PAGEREF _Toc492294010 \h </w:instrText>
        </w:r>
        <w:r w:rsidR="00CE110A">
          <w:rPr>
            <w:webHidden/>
          </w:rPr>
        </w:r>
        <w:r w:rsidR="00CE110A">
          <w:rPr>
            <w:webHidden/>
          </w:rPr>
          <w:fldChar w:fldCharType="separate"/>
        </w:r>
        <w:r>
          <w:rPr>
            <w:webHidden/>
          </w:rPr>
          <w:t>5</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1" w:history="1">
        <w:r w:rsidR="00CE110A" w:rsidRPr="005927F1">
          <w:rPr>
            <w:rStyle w:val="Hypertextovodkaz"/>
            <w:lang w:val="en-GB"/>
          </w:rPr>
          <w:t>Equipment</w:t>
        </w:r>
        <w:r w:rsidR="00CE110A">
          <w:rPr>
            <w:webHidden/>
          </w:rPr>
          <w:tab/>
        </w:r>
        <w:r w:rsidR="00CE110A">
          <w:rPr>
            <w:webHidden/>
          </w:rPr>
          <w:fldChar w:fldCharType="begin"/>
        </w:r>
        <w:r w:rsidR="00CE110A">
          <w:rPr>
            <w:webHidden/>
          </w:rPr>
          <w:instrText xml:space="preserve"> PAGEREF _Toc492294011 \h </w:instrText>
        </w:r>
        <w:r w:rsidR="00CE110A">
          <w:rPr>
            <w:webHidden/>
          </w:rPr>
        </w:r>
        <w:r w:rsidR="00CE110A">
          <w:rPr>
            <w:webHidden/>
          </w:rPr>
          <w:fldChar w:fldCharType="separate"/>
        </w:r>
        <w:r>
          <w:rPr>
            <w:webHidden/>
          </w:rPr>
          <w:t>6</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2" w:history="1">
        <w:r w:rsidR="00CE110A" w:rsidRPr="005927F1">
          <w:rPr>
            <w:rStyle w:val="Hypertextovodkaz"/>
            <w:lang w:val="en-GB"/>
          </w:rPr>
          <w:t>Powertrains</w:t>
        </w:r>
        <w:r w:rsidR="00CE110A">
          <w:rPr>
            <w:webHidden/>
          </w:rPr>
          <w:tab/>
        </w:r>
        <w:r w:rsidR="00CE110A">
          <w:rPr>
            <w:webHidden/>
          </w:rPr>
          <w:fldChar w:fldCharType="begin"/>
        </w:r>
        <w:r w:rsidR="00CE110A">
          <w:rPr>
            <w:webHidden/>
          </w:rPr>
          <w:instrText xml:space="preserve"> PAGEREF _Toc492294012 \h </w:instrText>
        </w:r>
        <w:r w:rsidR="00CE110A">
          <w:rPr>
            <w:webHidden/>
          </w:rPr>
        </w:r>
        <w:r w:rsidR="00CE110A">
          <w:rPr>
            <w:webHidden/>
          </w:rPr>
          <w:fldChar w:fldCharType="separate"/>
        </w:r>
        <w:r>
          <w:rPr>
            <w:webHidden/>
          </w:rPr>
          <w:t>9</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3" w:history="1">
        <w:r w:rsidR="00CE110A" w:rsidRPr="005927F1">
          <w:rPr>
            <w:rStyle w:val="Hypertextovodkaz"/>
            <w:lang w:val="en-GB"/>
          </w:rPr>
          <w:t>Chassis and transmissions</w:t>
        </w:r>
        <w:r w:rsidR="00CE110A">
          <w:rPr>
            <w:webHidden/>
          </w:rPr>
          <w:tab/>
        </w:r>
        <w:r w:rsidR="00CE110A">
          <w:rPr>
            <w:webHidden/>
          </w:rPr>
          <w:fldChar w:fldCharType="begin"/>
        </w:r>
        <w:r w:rsidR="00CE110A">
          <w:rPr>
            <w:webHidden/>
          </w:rPr>
          <w:instrText xml:space="preserve"> PAGEREF _Toc492294013 \h </w:instrText>
        </w:r>
        <w:r w:rsidR="00CE110A">
          <w:rPr>
            <w:webHidden/>
          </w:rPr>
        </w:r>
        <w:r w:rsidR="00CE110A">
          <w:rPr>
            <w:webHidden/>
          </w:rPr>
          <w:fldChar w:fldCharType="separate"/>
        </w:r>
        <w:r>
          <w:rPr>
            <w:webHidden/>
          </w:rPr>
          <w:t>11</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4" w:history="1">
        <w:r w:rsidR="00CE110A">
          <w:rPr>
            <w:rStyle w:val="Hypertextovodkaz"/>
            <w:lang w:val="en-GB"/>
          </w:rPr>
          <w:t>Driver assistance systems</w:t>
        </w:r>
        <w:r w:rsidR="00CE110A">
          <w:rPr>
            <w:webHidden/>
          </w:rPr>
          <w:tab/>
        </w:r>
        <w:r w:rsidR="00CE110A">
          <w:rPr>
            <w:webHidden/>
          </w:rPr>
          <w:fldChar w:fldCharType="begin"/>
        </w:r>
        <w:r w:rsidR="00CE110A">
          <w:rPr>
            <w:webHidden/>
          </w:rPr>
          <w:instrText xml:space="preserve"> PAGEREF _Toc492294014 \h </w:instrText>
        </w:r>
        <w:r w:rsidR="00CE110A">
          <w:rPr>
            <w:webHidden/>
          </w:rPr>
        </w:r>
        <w:r w:rsidR="00CE110A">
          <w:rPr>
            <w:webHidden/>
          </w:rPr>
          <w:fldChar w:fldCharType="separate"/>
        </w:r>
        <w:r>
          <w:rPr>
            <w:webHidden/>
          </w:rPr>
          <w:t>13</w:t>
        </w:r>
        <w:r w:rsidR="00CE110A">
          <w:rPr>
            <w:webHidden/>
          </w:rPr>
          <w:fldChar w:fldCharType="end"/>
        </w:r>
      </w:hyperlink>
    </w:p>
    <w:p w:rsidR="00CE110A" w:rsidRDefault="00CE110A">
      <w:pPr>
        <w:pStyle w:val="Obsah1"/>
        <w:rPr>
          <w:rStyle w:val="Hypertextovodkaz"/>
        </w:rPr>
      </w:pPr>
    </w:p>
    <w:p w:rsidR="00CE110A" w:rsidRDefault="00FE2258">
      <w:pPr>
        <w:pStyle w:val="Obsah1"/>
        <w:rPr>
          <w:rFonts w:asciiTheme="minorHAnsi" w:eastAsiaTheme="minorEastAsia" w:hAnsiTheme="minorHAnsi" w:cstheme="minorBidi"/>
          <w:sz w:val="22"/>
          <w:szCs w:val="22"/>
          <w:lang w:val="cs-CZ" w:eastAsia="cs-CZ"/>
        </w:rPr>
      </w:pPr>
      <w:hyperlink w:anchor="_Toc492294015" w:history="1">
        <w:r w:rsidR="00CE110A" w:rsidRPr="005927F1">
          <w:rPr>
            <w:rStyle w:val="Hypertextovodkaz"/>
          </w:rPr>
          <w:t>ŠKODA Connect</w:t>
        </w:r>
        <w:r w:rsidR="00CE110A">
          <w:rPr>
            <w:rStyle w:val="Hypertextovodkaz"/>
          </w:rPr>
          <w:t xml:space="preserve"> and Infotainment</w:t>
        </w:r>
        <w:r w:rsidR="00CE110A">
          <w:rPr>
            <w:webHidden/>
          </w:rPr>
          <w:tab/>
        </w:r>
        <w:r w:rsidR="00CE110A">
          <w:rPr>
            <w:webHidden/>
          </w:rPr>
          <w:fldChar w:fldCharType="begin"/>
        </w:r>
        <w:r w:rsidR="00CE110A">
          <w:rPr>
            <w:webHidden/>
          </w:rPr>
          <w:instrText xml:space="preserve"> PAGEREF _Toc492294015 \h </w:instrText>
        </w:r>
        <w:r w:rsidR="00CE110A">
          <w:rPr>
            <w:webHidden/>
          </w:rPr>
        </w:r>
        <w:r w:rsidR="00CE110A">
          <w:rPr>
            <w:webHidden/>
          </w:rPr>
          <w:fldChar w:fldCharType="separate"/>
        </w:r>
        <w:r>
          <w:rPr>
            <w:webHidden/>
          </w:rPr>
          <w:t>15</w:t>
        </w:r>
        <w:r w:rsidR="00CE110A">
          <w:rPr>
            <w:webHidden/>
          </w:rPr>
          <w:fldChar w:fldCharType="end"/>
        </w:r>
      </w:hyperlink>
    </w:p>
    <w:p w:rsidR="000F7D11" w:rsidRPr="00F63461" w:rsidRDefault="000F7D11" w:rsidP="003D27B7">
      <w:pPr>
        <w:pStyle w:val="Normalni"/>
        <w:widowControl w:val="0"/>
        <w:suppressAutoHyphens/>
        <w:ind w:left="709"/>
        <w:rPr>
          <w:lang w:val="en-GB"/>
        </w:rPr>
      </w:pPr>
      <w:r w:rsidRPr="00341266">
        <w:rPr>
          <w:lang w:val="en-GB"/>
        </w:rPr>
        <w:fldChar w:fldCharType="end"/>
      </w:r>
    </w:p>
    <w:p w:rsidR="00F01506" w:rsidRPr="00F63461" w:rsidRDefault="00F01506" w:rsidP="003D27B7">
      <w:pPr>
        <w:pStyle w:val="Normalni"/>
        <w:widowControl w:val="0"/>
        <w:suppressAutoHyphens/>
        <w:rPr>
          <w:b/>
          <w:lang w:val="en-GB"/>
        </w:rPr>
      </w:pPr>
      <w:r w:rsidRPr="00F63461">
        <w:rPr>
          <w:lang w:val="en-GB"/>
        </w:rPr>
        <w:br w:type="page"/>
      </w:r>
    </w:p>
    <w:p w:rsidR="00A22114" w:rsidRPr="00F63461" w:rsidRDefault="00A22114" w:rsidP="003D27B7">
      <w:pPr>
        <w:pStyle w:val="Nadpis1"/>
        <w:keepNext w:val="0"/>
        <w:keepLines w:val="0"/>
        <w:widowControl w:val="0"/>
        <w:suppressAutoHyphens/>
        <w:spacing w:line="240" w:lineRule="atLeast"/>
        <w:rPr>
          <w:lang w:val="en-GB"/>
        </w:rPr>
      </w:pPr>
      <w:bookmarkStart w:id="3" w:name="Highlights_at_a_glance"/>
      <w:bookmarkStart w:id="4" w:name="_Toc492294008"/>
      <w:bookmarkStart w:id="5" w:name="_Toc479335157"/>
      <w:r w:rsidRPr="00F63461">
        <w:rPr>
          <w:lang w:val="en-GB"/>
        </w:rPr>
        <w:lastRenderedPageBreak/>
        <w:t>Highlights at a glance</w:t>
      </w:r>
      <w:bookmarkEnd w:id="3"/>
      <w:bookmarkEnd w:id="4"/>
      <w:r w:rsidRPr="00F63461">
        <w:rPr>
          <w:lang w:val="en-GB"/>
        </w:rPr>
        <w:t xml:space="preserve"> </w:t>
      </w:r>
    </w:p>
    <w:bookmarkEnd w:id="1"/>
    <w:bookmarkEnd w:id="5"/>
    <w:p w:rsidR="00D974AA" w:rsidRPr="00F63461" w:rsidRDefault="00D974AA" w:rsidP="003D27B7">
      <w:pPr>
        <w:pStyle w:val="Bulletpoints"/>
        <w:numPr>
          <w:ilvl w:val="0"/>
          <w:numId w:val="0"/>
        </w:numPr>
        <w:tabs>
          <w:tab w:val="left" w:pos="708"/>
        </w:tabs>
        <w:ind w:left="170" w:hanging="170"/>
        <w:rPr>
          <w:lang w:val="en-GB"/>
        </w:rPr>
      </w:pPr>
    </w:p>
    <w:p w:rsidR="00A42E79" w:rsidRPr="00F63461" w:rsidRDefault="00A42E79" w:rsidP="003D27B7">
      <w:pPr>
        <w:pStyle w:val="Bulletpoints"/>
        <w:numPr>
          <w:ilvl w:val="0"/>
          <w:numId w:val="0"/>
        </w:numPr>
        <w:tabs>
          <w:tab w:val="left" w:pos="708"/>
        </w:tabs>
        <w:ind w:left="170" w:hanging="170"/>
        <w:rPr>
          <w:lang w:val="en-GB"/>
        </w:rPr>
      </w:pPr>
      <w:r w:rsidRPr="00F63461">
        <w:rPr>
          <w:lang w:val="en-GB"/>
        </w:rPr>
        <w:t xml:space="preserve">DESIGN: </w:t>
      </w:r>
    </w:p>
    <w:p w:rsidR="00A42E79" w:rsidRPr="00F63461" w:rsidRDefault="00E14206" w:rsidP="003D27B7">
      <w:pPr>
        <w:pStyle w:val="Bulletpoints"/>
        <w:numPr>
          <w:ilvl w:val="0"/>
          <w:numId w:val="25"/>
        </w:numPr>
        <w:rPr>
          <w:b w:val="0"/>
          <w:lang w:val="en-GB"/>
        </w:rPr>
      </w:pPr>
      <w:r w:rsidRPr="00F63461">
        <w:rPr>
          <w:b w:val="0"/>
          <w:lang w:val="en-GB"/>
        </w:rPr>
        <w:t xml:space="preserve">Compact </w:t>
      </w:r>
      <w:r w:rsidR="00476A63" w:rsidRPr="00F63461">
        <w:rPr>
          <w:b w:val="0"/>
          <w:lang w:val="en-GB"/>
        </w:rPr>
        <w:t>SUV</w:t>
      </w:r>
      <w:r w:rsidRPr="00F63461">
        <w:rPr>
          <w:b w:val="0"/>
          <w:lang w:val="en-GB"/>
        </w:rPr>
        <w:t xml:space="preserve"> with modern design language and a</w:t>
      </w:r>
      <w:r w:rsidR="00476A63" w:rsidRPr="00F63461">
        <w:rPr>
          <w:b w:val="0"/>
          <w:lang w:val="en-GB"/>
        </w:rPr>
        <w:t>n extraordinary</w:t>
      </w:r>
      <w:r w:rsidRPr="00F63461">
        <w:rPr>
          <w:b w:val="0"/>
          <w:lang w:val="en-GB"/>
        </w:rPr>
        <w:t xml:space="preserve"> interior space </w:t>
      </w:r>
    </w:p>
    <w:p w:rsidR="005D4939" w:rsidRPr="00F63461" w:rsidRDefault="005D4939" w:rsidP="003D27B7">
      <w:pPr>
        <w:pStyle w:val="Bulletpoints"/>
        <w:numPr>
          <w:ilvl w:val="0"/>
          <w:numId w:val="25"/>
        </w:numPr>
        <w:rPr>
          <w:b w:val="0"/>
          <w:lang w:val="en-GB"/>
        </w:rPr>
      </w:pPr>
      <w:r w:rsidRPr="00F63461">
        <w:rPr>
          <w:b w:val="0"/>
          <w:lang w:val="en-GB"/>
        </w:rPr>
        <w:t>Comfortable and functional interior</w:t>
      </w:r>
    </w:p>
    <w:p w:rsidR="00A42E79" w:rsidRPr="00F63461" w:rsidRDefault="00E14206" w:rsidP="003D27B7">
      <w:pPr>
        <w:pStyle w:val="Bulletpoints"/>
        <w:numPr>
          <w:ilvl w:val="0"/>
          <w:numId w:val="25"/>
        </w:numPr>
        <w:rPr>
          <w:b w:val="0"/>
          <w:color w:val="000000"/>
          <w:lang w:val="en-GB"/>
        </w:rPr>
      </w:pPr>
      <w:r w:rsidRPr="00F63461">
        <w:rPr>
          <w:b w:val="0"/>
          <w:lang w:val="en-GB"/>
        </w:rPr>
        <w:t xml:space="preserve">Full-LED headlights and LED tail lights, </w:t>
      </w:r>
      <w:r w:rsidR="00014A99" w:rsidRPr="00F63461">
        <w:rPr>
          <w:b w:val="0"/>
          <w:color w:val="000000" w:themeColor="text1"/>
          <w:lang w:val="en-GB"/>
        </w:rPr>
        <w:t>full</w:t>
      </w:r>
      <w:r w:rsidRPr="00F63461">
        <w:rPr>
          <w:b w:val="0"/>
          <w:color w:val="000000" w:themeColor="text1"/>
          <w:lang w:val="en-GB"/>
        </w:rPr>
        <w:t>-LED fog</w:t>
      </w:r>
      <w:r w:rsidR="005549C0" w:rsidRPr="00F63461">
        <w:rPr>
          <w:b w:val="0"/>
          <w:color w:val="000000" w:themeColor="text1"/>
          <w:lang w:val="en-GB"/>
        </w:rPr>
        <w:t xml:space="preserve"> </w:t>
      </w:r>
      <w:r w:rsidRPr="00F63461">
        <w:rPr>
          <w:b w:val="0"/>
          <w:color w:val="000000" w:themeColor="text1"/>
          <w:lang w:val="en-GB"/>
        </w:rPr>
        <w:t>lights with cornering function</w:t>
      </w:r>
    </w:p>
    <w:p w:rsidR="00A42E79" w:rsidRPr="00F41510" w:rsidRDefault="00E14206" w:rsidP="003D27B7">
      <w:pPr>
        <w:pStyle w:val="Bulletpoints"/>
        <w:numPr>
          <w:ilvl w:val="0"/>
          <w:numId w:val="25"/>
        </w:numPr>
        <w:rPr>
          <w:b w:val="0"/>
          <w:lang w:val="en-GB"/>
        </w:rPr>
      </w:pPr>
      <w:r w:rsidRPr="00F63461">
        <w:rPr>
          <w:b w:val="0"/>
          <w:lang w:val="en-GB"/>
        </w:rPr>
        <w:t>Alloy wheels</w:t>
      </w:r>
      <w:r w:rsidR="00A42E79" w:rsidRPr="00F63461">
        <w:rPr>
          <w:b w:val="0"/>
          <w:lang w:val="en-GB"/>
        </w:rPr>
        <w:t xml:space="preserve"> </w:t>
      </w:r>
      <w:r w:rsidR="00745F05" w:rsidRPr="00F63461">
        <w:rPr>
          <w:b w:val="0"/>
          <w:lang w:val="en-GB"/>
        </w:rPr>
        <w:t xml:space="preserve">available in sizes </w:t>
      </w:r>
      <w:r w:rsidR="007372DC" w:rsidRPr="00F63461">
        <w:rPr>
          <w:b w:val="0"/>
          <w:lang w:val="en-GB"/>
        </w:rPr>
        <w:t xml:space="preserve">up </w:t>
      </w:r>
      <w:r w:rsidR="007372DC" w:rsidRPr="00F41510">
        <w:rPr>
          <w:b w:val="0"/>
          <w:lang w:val="en-GB"/>
        </w:rPr>
        <w:t>to 19 inches</w:t>
      </w:r>
    </w:p>
    <w:p w:rsidR="00A42E79" w:rsidRPr="00F63461" w:rsidRDefault="00A42E79" w:rsidP="003D27B7">
      <w:pPr>
        <w:pStyle w:val="Bulletpoints"/>
        <w:numPr>
          <w:ilvl w:val="0"/>
          <w:numId w:val="0"/>
        </w:numPr>
        <w:tabs>
          <w:tab w:val="left" w:pos="708"/>
        </w:tabs>
        <w:ind w:left="170"/>
        <w:rPr>
          <w:lang w:val="en-GB"/>
        </w:rPr>
      </w:pPr>
    </w:p>
    <w:p w:rsidR="00A42E79" w:rsidRPr="00F63461" w:rsidRDefault="00E14206" w:rsidP="003D27B7">
      <w:pPr>
        <w:pStyle w:val="Bulletpoints"/>
        <w:numPr>
          <w:ilvl w:val="0"/>
          <w:numId w:val="0"/>
        </w:numPr>
        <w:tabs>
          <w:tab w:val="left" w:pos="708"/>
        </w:tabs>
        <w:ind w:left="170" w:hanging="170"/>
        <w:rPr>
          <w:lang w:val="en-GB"/>
        </w:rPr>
      </w:pPr>
      <w:r w:rsidRPr="00F63461">
        <w:rPr>
          <w:lang w:val="en-GB"/>
        </w:rPr>
        <w:t>EQUIPMENT</w:t>
      </w:r>
      <w:r w:rsidR="00A42E79" w:rsidRPr="00F63461">
        <w:rPr>
          <w:lang w:val="en-GB"/>
        </w:rPr>
        <w:t xml:space="preserve">: </w:t>
      </w:r>
    </w:p>
    <w:p w:rsidR="00A42E79" w:rsidRPr="00F63461" w:rsidRDefault="00A42E79" w:rsidP="003D27B7">
      <w:pPr>
        <w:pStyle w:val="Bulletpoints"/>
        <w:numPr>
          <w:ilvl w:val="0"/>
          <w:numId w:val="25"/>
        </w:numPr>
        <w:rPr>
          <w:b w:val="0"/>
          <w:lang w:val="en-GB"/>
        </w:rPr>
      </w:pPr>
      <w:r w:rsidRPr="00F63461">
        <w:rPr>
          <w:b w:val="0"/>
          <w:lang w:val="en-GB"/>
        </w:rPr>
        <w:t>Digital</w:t>
      </w:r>
      <w:r w:rsidR="00E14206" w:rsidRPr="00F63461">
        <w:rPr>
          <w:b w:val="0"/>
          <w:lang w:val="en-GB"/>
        </w:rPr>
        <w:t xml:space="preserve"> </w:t>
      </w:r>
      <w:r w:rsidR="00CE1592" w:rsidRPr="00F63461">
        <w:rPr>
          <w:b w:val="0"/>
          <w:lang w:val="en-GB"/>
        </w:rPr>
        <w:t>instrument panel</w:t>
      </w:r>
    </w:p>
    <w:p w:rsidR="00A42E79" w:rsidRPr="00F63461" w:rsidRDefault="00A42E79" w:rsidP="003D27B7">
      <w:pPr>
        <w:pStyle w:val="Bulletpoints"/>
        <w:numPr>
          <w:ilvl w:val="0"/>
          <w:numId w:val="25"/>
        </w:numPr>
        <w:rPr>
          <w:b w:val="0"/>
          <w:lang w:val="en-GB"/>
        </w:rPr>
      </w:pPr>
      <w:r w:rsidRPr="00F63461">
        <w:rPr>
          <w:b w:val="0"/>
          <w:lang w:val="en-GB"/>
        </w:rPr>
        <w:t>VarioFlex</w:t>
      </w:r>
      <w:r w:rsidR="00E14206" w:rsidRPr="00F63461">
        <w:rPr>
          <w:b w:val="0"/>
          <w:lang w:val="en-GB"/>
        </w:rPr>
        <w:t xml:space="preserve"> rear seat</w:t>
      </w:r>
      <w:r w:rsidR="00CE1592" w:rsidRPr="00F63461">
        <w:rPr>
          <w:b w:val="0"/>
          <w:lang w:val="en-GB"/>
        </w:rPr>
        <w:t>s</w:t>
      </w:r>
    </w:p>
    <w:p w:rsidR="00A42E79" w:rsidRPr="00F63461" w:rsidRDefault="00414889" w:rsidP="003D27B7">
      <w:pPr>
        <w:pStyle w:val="Bulletpoints"/>
        <w:numPr>
          <w:ilvl w:val="0"/>
          <w:numId w:val="25"/>
        </w:numPr>
        <w:rPr>
          <w:b w:val="0"/>
          <w:color w:val="000000"/>
          <w:lang w:val="en-GB"/>
        </w:rPr>
      </w:pPr>
      <w:r w:rsidRPr="00F63461">
        <w:rPr>
          <w:b w:val="0"/>
          <w:lang w:val="en-GB"/>
        </w:rPr>
        <w:t>Heated front and rear seats, heated steering wheel</w:t>
      </w:r>
    </w:p>
    <w:p w:rsidR="00A42E79" w:rsidRPr="00F63461" w:rsidRDefault="00414889" w:rsidP="003D27B7">
      <w:pPr>
        <w:pStyle w:val="Bulletpoints"/>
        <w:numPr>
          <w:ilvl w:val="0"/>
          <w:numId w:val="25"/>
        </w:numPr>
        <w:rPr>
          <w:b w:val="0"/>
          <w:lang w:val="en-GB"/>
        </w:rPr>
      </w:pPr>
      <w:r w:rsidRPr="00F63461">
        <w:rPr>
          <w:b w:val="0"/>
          <w:color w:val="000000" w:themeColor="text1"/>
          <w:lang w:val="en-GB"/>
        </w:rPr>
        <w:t xml:space="preserve">Personalisable key </w:t>
      </w:r>
      <w:r w:rsidR="00745F05" w:rsidRPr="00F63461">
        <w:rPr>
          <w:b w:val="0"/>
          <w:color w:val="000000" w:themeColor="text1"/>
          <w:lang w:val="en-GB"/>
        </w:rPr>
        <w:t xml:space="preserve">individually </w:t>
      </w:r>
      <w:r w:rsidR="00CC0CE5" w:rsidRPr="00F63461">
        <w:rPr>
          <w:b w:val="0"/>
          <w:color w:val="000000" w:themeColor="text1"/>
          <w:lang w:val="en-GB"/>
        </w:rPr>
        <w:t>adjusts the settings f</w:t>
      </w:r>
      <w:r w:rsidR="00900BEA" w:rsidRPr="00F63461">
        <w:rPr>
          <w:b w:val="0"/>
          <w:color w:val="000000" w:themeColor="text1"/>
          <w:lang w:val="en-GB"/>
        </w:rPr>
        <w:t>or</w:t>
      </w:r>
      <w:r w:rsidR="00CC0CE5" w:rsidRPr="00F63461">
        <w:rPr>
          <w:b w:val="0"/>
          <w:color w:val="000000" w:themeColor="text1"/>
          <w:lang w:val="en-GB"/>
        </w:rPr>
        <w:t xml:space="preserve"> the </w:t>
      </w:r>
      <w:r w:rsidR="00CC522F" w:rsidRPr="00F63461">
        <w:rPr>
          <w:b w:val="0"/>
          <w:color w:val="000000" w:themeColor="text1"/>
          <w:lang w:val="en-GB"/>
        </w:rPr>
        <w:t>driving profile selection,</w:t>
      </w:r>
      <w:r w:rsidR="00CC522F" w:rsidRPr="00F63461">
        <w:rPr>
          <w:b w:val="0"/>
          <w:lang w:val="en-GB"/>
        </w:rPr>
        <w:t xml:space="preserve"> assistance systems</w:t>
      </w:r>
      <w:r w:rsidR="00A42E79" w:rsidRPr="00F63461">
        <w:rPr>
          <w:b w:val="0"/>
          <w:lang w:val="en-GB"/>
        </w:rPr>
        <w:t xml:space="preserve">, </w:t>
      </w:r>
      <w:r w:rsidR="006C4C9A" w:rsidRPr="00F63461">
        <w:rPr>
          <w:b w:val="0"/>
          <w:lang w:val="en-GB"/>
        </w:rPr>
        <w:t>and</w:t>
      </w:r>
      <w:r w:rsidR="00CC522F" w:rsidRPr="00F63461">
        <w:rPr>
          <w:b w:val="0"/>
          <w:lang w:val="en-GB"/>
        </w:rPr>
        <w:t xml:space="preserve"> infota</w:t>
      </w:r>
      <w:r w:rsidR="005A5D0B">
        <w:rPr>
          <w:b w:val="0"/>
          <w:lang w:val="en-GB"/>
        </w:rPr>
        <w:t>inment systems</w:t>
      </w:r>
    </w:p>
    <w:p w:rsidR="00A42E79" w:rsidRPr="00F63461" w:rsidRDefault="00A42E79" w:rsidP="003D27B7">
      <w:pPr>
        <w:pStyle w:val="Bulletpoints"/>
        <w:numPr>
          <w:ilvl w:val="0"/>
          <w:numId w:val="0"/>
        </w:numPr>
        <w:tabs>
          <w:tab w:val="left" w:pos="708"/>
        </w:tabs>
        <w:ind w:left="170"/>
        <w:rPr>
          <w:b w:val="0"/>
          <w:lang w:val="en-GB"/>
        </w:rPr>
      </w:pPr>
    </w:p>
    <w:p w:rsidR="00A42E79" w:rsidRPr="00F63461" w:rsidRDefault="00414889" w:rsidP="003D27B7">
      <w:pPr>
        <w:pStyle w:val="Bulletpoints"/>
        <w:numPr>
          <w:ilvl w:val="0"/>
          <w:numId w:val="0"/>
        </w:numPr>
        <w:tabs>
          <w:tab w:val="left" w:pos="708"/>
        </w:tabs>
        <w:ind w:left="170" w:hanging="170"/>
        <w:rPr>
          <w:lang w:val="en-GB"/>
        </w:rPr>
      </w:pPr>
      <w:r w:rsidRPr="00F63461">
        <w:rPr>
          <w:lang w:val="en-GB"/>
        </w:rPr>
        <w:t>POWERTRAINS</w:t>
      </w:r>
      <w:r w:rsidR="00A42E79" w:rsidRPr="00F63461">
        <w:rPr>
          <w:lang w:val="en-GB"/>
        </w:rPr>
        <w:t xml:space="preserve">: </w:t>
      </w:r>
    </w:p>
    <w:p w:rsidR="00A42E79" w:rsidRPr="00F63461" w:rsidRDefault="00A42E79" w:rsidP="003D27B7">
      <w:pPr>
        <w:pStyle w:val="Bulletpoints"/>
        <w:numPr>
          <w:ilvl w:val="0"/>
          <w:numId w:val="25"/>
        </w:numPr>
        <w:rPr>
          <w:b w:val="0"/>
          <w:color w:val="000000"/>
          <w:lang w:val="en-GB"/>
        </w:rPr>
      </w:pPr>
      <w:r w:rsidRPr="00F63461">
        <w:rPr>
          <w:b w:val="0"/>
          <w:bCs w:val="0"/>
          <w:lang w:val="en-GB"/>
        </w:rPr>
        <w:t>F</w:t>
      </w:r>
      <w:r w:rsidR="00414889" w:rsidRPr="00F63461">
        <w:rPr>
          <w:b w:val="0"/>
          <w:bCs w:val="0"/>
          <w:lang w:val="en-GB"/>
        </w:rPr>
        <w:t>ive engines to choose from</w:t>
      </w:r>
      <w:r w:rsidR="00CE1592" w:rsidRPr="00F63461">
        <w:rPr>
          <w:b w:val="0"/>
          <w:bCs w:val="0"/>
          <w:lang w:val="en-GB"/>
        </w:rPr>
        <w:t>:</w:t>
      </w:r>
      <w:r w:rsidR="00414889" w:rsidRPr="00F63461">
        <w:rPr>
          <w:b w:val="0"/>
          <w:bCs w:val="0"/>
          <w:lang w:val="en-GB"/>
        </w:rPr>
        <w:t xml:space="preserve"> two petrol and three diesel </w:t>
      </w:r>
      <w:r w:rsidR="00CE1592" w:rsidRPr="00F63461">
        <w:rPr>
          <w:b w:val="0"/>
          <w:bCs w:val="0"/>
          <w:lang w:val="en-GB"/>
        </w:rPr>
        <w:t>with a power output ranging from</w:t>
      </w:r>
      <w:r w:rsidR="007A4CBE">
        <w:rPr>
          <w:b w:val="0"/>
          <w:bCs w:val="0"/>
          <w:lang w:val="en-GB"/>
        </w:rPr>
        <w:t> </w:t>
      </w:r>
      <w:r w:rsidRPr="00F63461">
        <w:rPr>
          <w:b w:val="0"/>
          <w:bCs w:val="0"/>
          <w:lang w:val="en-GB"/>
        </w:rPr>
        <w:t>85</w:t>
      </w:r>
      <w:r w:rsidR="005549C0" w:rsidRPr="00F63461">
        <w:rPr>
          <w:b w:val="0"/>
          <w:lang w:val="en-GB"/>
        </w:rPr>
        <w:t> </w:t>
      </w:r>
      <w:r w:rsidRPr="00F63461">
        <w:rPr>
          <w:b w:val="0"/>
          <w:bCs w:val="0"/>
          <w:lang w:val="en-GB"/>
        </w:rPr>
        <w:t>kW</w:t>
      </w:r>
      <w:r w:rsidR="007A4CBE">
        <w:rPr>
          <w:b w:val="0"/>
          <w:bCs w:val="0"/>
          <w:lang w:val="en-GB"/>
        </w:rPr>
        <w:t> </w:t>
      </w:r>
      <w:r w:rsidRPr="00F63461">
        <w:rPr>
          <w:b w:val="0"/>
          <w:bCs w:val="0"/>
          <w:lang w:val="en-GB"/>
        </w:rPr>
        <w:t>(115</w:t>
      </w:r>
      <w:r w:rsidR="005549C0" w:rsidRPr="00F63461">
        <w:rPr>
          <w:b w:val="0"/>
          <w:lang w:val="en-GB"/>
        </w:rPr>
        <w:t> </w:t>
      </w:r>
      <w:r w:rsidRPr="00F63461">
        <w:rPr>
          <w:b w:val="0"/>
          <w:bCs w:val="0"/>
          <w:lang w:val="en-GB"/>
        </w:rPr>
        <w:t xml:space="preserve">PS) </w:t>
      </w:r>
      <w:r w:rsidR="00414889" w:rsidRPr="00F63461">
        <w:rPr>
          <w:b w:val="0"/>
          <w:bCs w:val="0"/>
          <w:lang w:val="en-GB"/>
        </w:rPr>
        <w:t>to</w:t>
      </w:r>
      <w:r w:rsidRPr="00F63461">
        <w:rPr>
          <w:b w:val="0"/>
          <w:bCs w:val="0"/>
          <w:lang w:val="en-GB"/>
        </w:rPr>
        <w:t xml:space="preserve"> 140</w:t>
      </w:r>
      <w:r w:rsidR="005549C0" w:rsidRPr="00F63461">
        <w:rPr>
          <w:b w:val="0"/>
          <w:lang w:val="en-GB"/>
        </w:rPr>
        <w:t> </w:t>
      </w:r>
      <w:r w:rsidRPr="00F63461">
        <w:rPr>
          <w:b w:val="0"/>
          <w:bCs w:val="0"/>
          <w:lang w:val="en-GB"/>
        </w:rPr>
        <w:t>kW (190</w:t>
      </w:r>
      <w:r w:rsidR="005549C0" w:rsidRPr="00F63461">
        <w:rPr>
          <w:b w:val="0"/>
          <w:lang w:val="en-GB"/>
        </w:rPr>
        <w:t> </w:t>
      </w:r>
      <w:r w:rsidRPr="00F63461">
        <w:rPr>
          <w:b w:val="0"/>
          <w:bCs w:val="0"/>
          <w:lang w:val="en-GB"/>
        </w:rPr>
        <w:t>PS)</w:t>
      </w:r>
    </w:p>
    <w:p w:rsidR="00923050" w:rsidRPr="00F63461" w:rsidRDefault="00A42E79" w:rsidP="003D27B7">
      <w:pPr>
        <w:pStyle w:val="Bulletpoints"/>
        <w:numPr>
          <w:ilvl w:val="0"/>
          <w:numId w:val="25"/>
        </w:numPr>
        <w:rPr>
          <w:b w:val="0"/>
          <w:lang w:val="en-GB"/>
        </w:rPr>
      </w:pPr>
      <w:r w:rsidRPr="00F63461">
        <w:rPr>
          <w:b w:val="0"/>
          <w:lang w:val="en-GB"/>
        </w:rPr>
        <w:t>1</w:t>
      </w:r>
      <w:r w:rsidR="00CE1592" w:rsidRPr="00F63461">
        <w:rPr>
          <w:b w:val="0"/>
          <w:lang w:val="en-GB"/>
        </w:rPr>
        <w:t>.</w:t>
      </w:r>
      <w:r w:rsidRPr="00F63461">
        <w:rPr>
          <w:b w:val="0"/>
          <w:lang w:val="en-GB"/>
        </w:rPr>
        <w:t>0</w:t>
      </w:r>
      <w:r w:rsidR="005549C0" w:rsidRPr="00F63461">
        <w:rPr>
          <w:b w:val="0"/>
          <w:lang w:val="en-GB"/>
        </w:rPr>
        <w:t> </w:t>
      </w:r>
      <w:r w:rsidRPr="00F63461">
        <w:rPr>
          <w:b w:val="0"/>
          <w:lang w:val="en-GB"/>
        </w:rPr>
        <w:t xml:space="preserve">TSI </w:t>
      </w:r>
      <w:r w:rsidR="009154D6" w:rsidRPr="00F63461">
        <w:rPr>
          <w:b w:val="0"/>
          <w:lang w:val="en-GB"/>
        </w:rPr>
        <w:t xml:space="preserve">with three </w:t>
      </w:r>
      <w:r w:rsidR="00413195" w:rsidRPr="00F63461">
        <w:rPr>
          <w:b w:val="0"/>
          <w:lang w:val="en-GB"/>
        </w:rPr>
        <w:t>cylinders</w:t>
      </w:r>
      <w:r w:rsidR="00923050" w:rsidRPr="00F63461">
        <w:rPr>
          <w:b w:val="0"/>
          <w:lang w:val="en-GB"/>
        </w:rPr>
        <w:t xml:space="preserve"> with 85 kW (115 PS)</w:t>
      </w:r>
      <w:r w:rsidR="00CE25AD" w:rsidRPr="00F63461">
        <w:rPr>
          <w:b w:val="0"/>
          <w:lang w:val="en-GB"/>
        </w:rPr>
        <w:t>,</w:t>
      </w:r>
      <w:r w:rsidRPr="00F63461">
        <w:rPr>
          <w:b w:val="0"/>
          <w:lang w:val="en-GB"/>
        </w:rPr>
        <w:t xml:space="preserve"> 1</w:t>
      </w:r>
      <w:r w:rsidR="009154D6" w:rsidRPr="00F63461">
        <w:rPr>
          <w:b w:val="0"/>
          <w:lang w:val="en-GB"/>
        </w:rPr>
        <w:t>.</w:t>
      </w:r>
      <w:r w:rsidRPr="00F63461">
        <w:rPr>
          <w:b w:val="0"/>
          <w:lang w:val="en-GB"/>
        </w:rPr>
        <w:t>5</w:t>
      </w:r>
      <w:r w:rsidR="005549C0" w:rsidRPr="00F63461">
        <w:rPr>
          <w:b w:val="0"/>
          <w:lang w:val="en-GB"/>
        </w:rPr>
        <w:t> </w:t>
      </w:r>
      <w:r w:rsidRPr="00F63461">
        <w:rPr>
          <w:b w:val="0"/>
          <w:lang w:val="en-GB"/>
        </w:rPr>
        <w:t xml:space="preserve">TSI </w:t>
      </w:r>
      <w:r w:rsidR="00A46646" w:rsidRPr="00F63461">
        <w:rPr>
          <w:b w:val="0"/>
          <w:lang w:val="en-GB"/>
        </w:rPr>
        <w:t xml:space="preserve">with </w:t>
      </w:r>
      <w:r w:rsidR="009154D6" w:rsidRPr="00F63461">
        <w:rPr>
          <w:b w:val="0"/>
          <w:lang w:val="en-GB"/>
        </w:rPr>
        <w:t>cylinder</w:t>
      </w:r>
      <w:r w:rsidR="007372DC" w:rsidRPr="00F63461">
        <w:rPr>
          <w:b w:val="0"/>
          <w:lang w:val="en-GB"/>
        </w:rPr>
        <w:t xml:space="preserve"> shutdown</w:t>
      </w:r>
      <w:r w:rsidR="00923050" w:rsidRPr="00F63461">
        <w:rPr>
          <w:b w:val="0"/>
          <w:lang w:val="en-GB"/>
        </w:rPr>
        <w:t xml:space="preserve"> with</w:t>
      </w:r>
      <w:r w:rsidR="007A4CBE">
        <w:rPr>
          <w:b w:val="0"/>
          <w:lang w:val="en-GB"/>
        </w:rPr>
        <w:t> </w:t>
      </w:r>
      <w:r w:rsidR="00923050" w:rsidRPr="00F63461">
        <w:rPr>
          <w:b w:val="0"/>
          <w:lang w:val="en-GB"/>
        </w:rPr>
        <w:t>110</w:t>
      </w:r>
      <w:r w:rsidR="007A4CBE">
        <w:rPr>
          <w:b w:val="0"/>
          <w:lang w:val="en-GB"/>
        </w:rPr>
        <w:t> </w:t>
      </w:r>
      <w:r w:rsidR="00923050" w:rsidRPr="00F63461">
        <w:rPr>
          <w:b w:val="0"/>
          <w:lang w:val="en-GB"/>
        </w:rPr>
        <w:t>kW</w:t>
      </w:r>
      <w:r w:rsidR="007A4CBE">
        <w:rPr>
          <w:b w:val="0"/>
          <w:lang w:val="en-GB"/>
        </w:rPr>
        <w:t> </w:t>
      </w:r>
      <w:r w:rsidR="00923050" w:rsidRPr="00F63461">
        <w:rPr>
          <w:b w:val="0"/>
          <w:lang w:val="en-GB"/>
        </w:rPr>
        <w:t>(150 PS)</w:t>
      </w:r>
    </w:p>
    <w:p w:rsidR="00A42E79" w:rsidRPr="00F63461" w:rsidRDefault="00CE25AD" w:rsidP="003D27B7">
      <w:pPr>
        <w:pStyle w:val="Bulletpoints"/>
        <w:numPr>
          <w:ilvl w:val="0"/>
          <w:numId w:val="25"/>
        </w:numPr>
        <w:rPr>
          <w:b w:val="0"/>
          <w:lang w:val="en-GB"/>
        </w:rPr>
      </w:pPr>
      <w:r w:rsidRPr="00F63461">
        <w:rPr>
          <w:b w:val="0"/>
          <w:lang w:val="en-GB"/>
        </w:rPr>
        <w:t>1.6</w:t>
      </w:r>
      <w:r w:rsidR="005549C0" w:rsidRPr="00F63461">
        <w:rPr>
          <w:b w:val="0"/>
          <w:lang w:val="en-GB"/>
        </w:rPr>
        <w:t> </w:t>
      </w:r>
      <w:r w:rsidRPr="00F63461">
        <w:rPr>
          <w:b w:val="0"/>
          <w:lang w:val="en-GB"/>
        </w:rPr>
        <w:t>TDI with 85</w:t>
      </w:r>
      <w:r w:rsidR="005549C0" w:rsidRPr="00F63461">
        <w:rPr>
          <w:b w:val="0"/>
          <w:lang w:val="en-GB"/>
        </w:rPr>
        <w:t> </w:t>
      </w:r>
      <w:r w:rsidRPr="00F63461">
        <w:rPr>
          <w:b w:val="0"/>
          <w:lang w:val="en-GB"/>
        </w:rPr>
        <w:t>kW (115</w:t>
      </w:r>
      <w:r w:rsidR="005549C0" w:rsidRPr="00F63461">
        <w:rPr>
          <w:b w:val="0"/>
          <w:lang w:val="en-GB"/>
        </w:rPr>
        <w:t> </w:t>
      </w:r>
      <w:r w:rsidRPr="00F63461">
        <w:rPr>
          <w:b w:val="0"/>
          <w:lang w:val="en-GB"/>
        </w:rPr>
        <w:t>PS), 2.</w:t>
      </w:r>
      <w:r w:rsidR="00CE1592" w:rsidRPr="00F63461">
        <w:rPr>
          <w:b w:val="0"/>
          <w:lang w:val="en-GB"/>
        </w:rPr>
        <w:t>0 </w:t>
      </w:r>
      <w:r w:rsidRPr="00F63461">
        <w:rPr>
          <w:b w:val="0"/>
          <w:lang w:val="en-GB"/>
        </w:rPr>
        <w:t xml:space="preserve">TDI with </w:t>
      </w:r>
      <w:r w:rsidR="002D1B4A" w:rsidRPr="00F63461">
        <w:rPr>
          <w:b w:val="0"/>
          <w:lang w:val="en-GB"/>
        </w:rPr>
        <w:t>110</w:t>
      </w:r>
      <w:r w:rsidR="005549C0" w:rsidRPr="00F63461">
        <w:rPr>
          <w:b w:val="0"/>
          <w:lang w:val="en-GB"/>
        </w:rPr>
        <w:t> </w:t>
      </w:r>
      <w:r w:rsidR="002D1B4A" w:rsidRPr="00F63461">
        <w:rPr>
          <w:b w:val="0"/>
          <w:lang w:val="en-GB"/>
        </w:rPr>
        <w:t>kW (150</w:t>
      </w:r>
      <w:r w:rsidR="005549C0" w:rsidRPr="00F63461">
        <w:rPr>
          <w:b w:val="0"/>
          <w:lang w:val="en-GB"/>
        </w:rPr>
        <w:t> </w:t>
      </w:r>
      <w:r w:rsidR="002D1B4A" w:rsidRPr="00F63461">
        <w:rPr>
          <w:b w:val="0"/>
          <w:lang w:val="en-GB"/>
        </w:rPr>
        <w:t>PS) and 2.0</w:t>
      </w:r>
      <w:r w:rsidR="005549C0" w:rsidRPr="00F63461">
        <w:rPr>
          <w:b w:val="0"/>
          <w:lang w:val="en-GB"/>
        </w:rPr>
        <w:t> </w:t>
      </w:r>
      <w:r w:rsidR="002D1B4A" w:rsidRPr="00F63461">
        <w:rPr>
          <w:b w:val="0"/>
          <w:lang w:val="en-GB"/>
        </w:rPr>
        <w:t>TDI with 140</w:t>
      </w:r>
      <w:r w:rsidR="005549C0" w:rsidRPr="00F63461">
        <w:rPr>
          <w:b w:val="0"/>
          <w:lang w:val="en-GB"/>
        </w:rPr>
        <w:t> </w:t>
      </w:r>
      <w:r w:rsidR="002D1B4A" w:rsidRPr="00F63461">
        <w:rPr>
          <w:b w:val="0"/>
          <w:lang w:val="en-GB"/>
        </w:rPr>
        <w:t>kW (190</w:t>
      </w:r>
      <w:r w:rsidR="005549C0" w:rsidRPr="00F63461">
        <w:rPr>
          <w:b w:val="0"/>
          <w:lang w:val="en-GB"/>
        </w:rPr>
        <w:t> </w:t>
      </w:r>
      <w:r w:rsidR="002D1B4A" w:rsidRPr="00F63461">
        <w:rPr>
          <w:b w:val="0"/>
          <w:lang w:val="en-GB"/>
        </w:rPr>
        <w:t>PS)</w:t>
      </w:r>
    </w:p>
    <w:p w:rsidR="00A42E79" w:rsidRPr="00F63461" w:rsidRDefault="00A42E79" w:rsidP="003D27B7">
      <w:pPr>
        <w:pStyle w:val="Bulletpoints"/>
        <w:numPr>
          <w:ilvl w:val="0"/>
          <w:numId w:val="0"/>
        </w:numPr>
        <w:tabs>
          <w:tab w:val="left" w:pos="708"/>
        </w:tabs>
        <w:rPr>
          <w:lang w:val="en-GB"/>
        </w:rPr>
      </w:pPr>
    </w:p>
    <w:p w:rsidR="00A42E79" w:rsidRPr="00F63461" w:rsidRDefault="00D11254" w:rsidP="003D27B7">
      <w:pPr>
        <w:pStyle w:val="Bulletpoints"/>
        <w:numPr>
          <w:ilvl w:val="0"/>
          <w:numId w:val="0"/>
        </w:numPr>
        <w:tabs>
          <w:tab w:val="left" w:pos="708"/>
        </w:tabs>
        <w:ind w:left="170" w:hanging="170"/>
        <w:rPr>
          <w:lang w:val="en-GB"/>
        </w:rPr>
      </w:pPr>
      <w:r w:rsidRPr="00F63461">
        <w:rPr>
          <w:lang w:val="en-GB"/>
        </w:rPr>
        <w:t>CHASSIS AND TRANSMISSIONS</w:t>
      </w:r>
      <w:r w:rsidR="00A42E79" w:rsidRPr="00F63461">
        <w:rPr>
          <w:lang w:val="en-GB"/>
        </w:rPr>
        <w:t xml:space="preserve">: </w:t>
      </w:r>
    </w:p>
    <w:p w:rsidR="00A42E79" w:rsidRPr="00F63461" w:rsidRDefault="00A42E79" w:rsidP="003D27B7">
      <w:pPr>
        <w:pStyle w:val="Bulletpoints"/>
        <w:numPr>
          <w:ilvl w:val="0"/>
          <w:numId w:val="25"/>
        </w:numPr>
        <w:rPr>
          <w:lang w:val="en-GB"/>
        </w:rPr>
      </w:pPr>
      <w:r w:rsidRPr="00F63461">
        <w:rPr>
          <w:b w:val="0"/>
          <w:lang w:val="en-GB"/>
        </w:rPr>
        <w:t xml:space="preserve">Dynamic Chassis Control </w:t>
      </w:r>
      <w:r w:rsidR="005272C1" w:rsidRPr="00F63461">
        <w:rPr>
          <w:b w:val="0"/>
          <w:lang w:val="en-GB"/>
        </w:rPr>
        <w:t>with</w:t>
      </w:r>
      <w:r w:rsidR="00FA7479" w:rsidRPr="00F63461">
        <w:rPr>
          <w:b w:val="0"/>
          <w:lang w:val="en-GB"/>
        </w:rPr>
        <w:t xml:space="preserve"> </w:t>
      </w:r>
      <w:r w:rsidR="004A370D" w:rsidRPr="00F63461">
        <w:rPr>
          <w:b w:val="0"/>
          <w:lang w:val="en-GB"/>
        </w:rPr>
        <w:t xml:space="preserve">a choice of </w:t>
      </w:r>
      <w:r w:rsidR="00D11254" w:rsidRPr="00F63461">
        <w:rPr>
          <w:b w:val="0"/>
          <w:lang w:val="en-GB"/>
        </w:rPr>
        <w:t>three chassis modes</w:t>
      </w:r>
      <w:r w:rsidRPr="00F63461">
        <w:rPr>
          <w:b w:val="0"/>
          <w:lang w:val="en-GB"/>
        </w:rPr>
        <w:t xml:space="preserve"> </w:t>
      </w:r>
    </w:p>
    <w:p w:rsidR="00A42E79" w:rsidRPr="00F63461" w:rsidRDefault="00D11254" w:rsidP="003D27B7">
      <w:pPr>
        <w:pStyle w:val="Bulletpoints"/>
        <w:numPr>
          <w:ilvl w:val="0"/>
          <w:numId w:val="25"/>
        </w:numPr>
        <w:rPr>
          <w:color w:val="000000"/>
          <w:lang w:val="en-GB"/>
        </w:rPr>
      </w:pPr>
      <w:r w:rsidRPr="00F63461">
        <w:rPr>
          <w:b w:val="0"/>
          <w:lang w:val="en-GB"/>
        </w:rPr>
        <w:t>Driving Mode Select</w:t>
      </w:r>
      <w:r w:rsidR="007372DC" w:rsidRPr="00F63461">
        <w:rPr>
          <w:b w:val="0"/>
          <w:lang w:val="en-GB"/>
        </w:rPr>
        <w:t xml:space="preserve"> </w:t>
      </w:r>
      <w:r w:rsidR="00900BEA" w:rsidRPr="00F63461">
        <w:rPr>
          <w:b w:val="0"/>
          <w:lang w:val="en-GB"/>
        </w:rPr>
        <w:t xml:space="preserve">offers </w:t>
      </w:r>
      <w:r w:rsidR="00745F05" w:rsidRPr="00F63461">
        <w:rPr>
          <w:b w:val="0"/>
          <w:lang w:val="en-GB"/>
        </w:rPr>
        <w:t>control</w:t>
      </w:r>
      <w:r w:rsidR="007372DC" w:rsidRPr="00F63461">
        <w:rPr>
          <w:b w:val="0"/>
          <w:lang w:val="en-GB"/>
        </w:rPr>
        <w:t xml:space="preserve"> </w:t>
      </w:r>
      <w:r w:rsidR="004A370D" w:rsidRPr="00F63461">
        <w:rPr>
          <w:b w:val="0"/>
          <w:lang w:val="en-GB"/>
        </w:rPr>
        <w:t xml:space="preserve">with a choice of </w:t>
      </w:r>
      <w:r w:rsidR="007372DC" w:rsidRPr="00F63461">
        <w:rPr>
          <w:b w:val="0"/>
          <w:lang w:val="en-GB"/>
        </w:rPr>
        <w:t xml:space="preserve">four </w:t>
      </w:r>
      <w:r w:rsidR="004A370D" w:rsidRPr="00F63461">
        <w:rPr>
          <w:b w:val="0"/>
          <w:lang w:val="en-GB"/>
        </w:rPr>
        <w:t>settings</w:t>
      </w:r>
      <w:r w:rsidR="00A42E79" w:rsidRPr="00F63461">
        <w:rPr>
          <w:b w:val="0"/>
          <w:lang w:val="en-GB"/>
        </w:rPr>
        <w:t>:</w:t>
      </w:r>
      <w:r w:rsidR="00A42E79" w:rsidRPr="00F63461">
        <w:rPr>
          <w:lang w:val="en-GB"/>
        </w:rPr>
        <w:t xml:space="preserve"> </w:t>
      </w:r>
      <w:r w:rsidR="00A42E79" w:rsidRPr="00F63461">
        <w:rPr>
          <w:rStyle w:val="Siln"/>
          <w:color w:val="000000"/>
          <w:lang w:val="en-GB"/>
        </w:rPr>
        <w:t xml:space="preserve">Normal, Eco, Sport </w:t>
      </w:r>
      <w:r w:rsidR="006936B3" w:rsidRPr="00F63461">
        <w:rPr>
          <w:rStyle w:val="Siln"/>
          <w:color w:val="000000"/>
          <w:lang w:val="en-GB"/>
        </w:rPr>
        <w:t>a</w:t>
      </w:r>
      <w:r w:rsidR="00262DC0">
        <w:rPr>
          <w:rStyle w:val="Siln"/>
          <w:color w:val="000000"/>
          <w:lang w:val="en-GB"/>
        </w:rPr>
        <w:t>nd </w:t>
      </w:r>
      <w:r w:rsidR="00A42E79" w:rsidRPr="00F63461">
        <w:rPr>
          <w:rStyle w:val="Siln"/>
          <w:color w:val="000000"/>
          <w:lang w:val="en-GB"/>
        </w:rPr>
        <w:t>Individual</w:t>
      </w:r>
    </w:p>
    <w:p w:rsidR="00A42E79" w:rsidRPr="00F63461" w:rsidRDefault="00A42E79" w:rsidP="003D27B7">
      <w:pPr>
        <w:pStyle w:val="Bulletpoints"/>
        <w:numPr>
          <w:ilvl w:val="0"/>
          <w:numId w:val="25"/>
        </w:numPr>
        <w:rPr>
          <w:lang w:val="en-GB"/>
        </w:rPr>
      </w:pPr>
      <w:r w:rsidRPr="00F63461">
        <w:rPr>
          <w:b w:val="0"/>
          <w:lang w:val="en-GB"/>
        </w:rPr>
        <w:t>Spe</w:t>
      </w:r>
      <w:r w:rsidR="006936B3" w:rsidRPr="00F63461">
        <w:rPr>
          <w:b w:val="0"/>
          <w:lang w:val="en-GB"/>
        </w:rPr>
        <w:t>cial</w:t>
      </w:r>
      <w:r w:rsidRPr="00F63461">
        <w:rPr>
          <w:b w:val="0"/>
          <w:lang w:val="en-GB"/>
        </w:rPr>
        <w:t xml:space="preserve"> Off</w:t>
      </w:r>
      <w:r w:rsidR="004A370D" w:rsidRPr="00F63461">
        <w:rPr>
          <w:b w:val="0"/>
          <w:lang w:val="en-GB"/>
        </w:rPr>
        <w:t>-R</w:t>
      </w:r>
      <w:r w:rsidRPr="00F63461">
        <w:rPr>
          <w:b w:val="0"/>
          <w:lang w:val="en-GB"/>
        </w:rPr>
        <w:t>oad</w:t>
      </w:r>
      <w:r w:rsidR="004A370D" w:rsidRPr="00F63461">
        <w:rPr>
          <w:b w:val="0"/>
          <w:lang w:val="en-GB"/>
        </w:rPr>
        <w:t xml:space="preserve"> mode </w:t>
      </w:r>
      <w:r w:rsidR="002D1B4A" w:rsidRPr="00F63461">
        <w:rPr>
          <w:b w:val="0"/>
          <w:lang w:val="en-GB"/>
        </w:rPr>
        <w:t>and Snow</w:t>
      </w:r>
      <w:r w:rsidR="004A370D" w:rsidRPr="00F63461">
        <w:rPr>
          <w:b w:val="0"/>
          <w:lang w:val="en-GB"/>
        </w:rPr>
        <w:t xml:space="preserve"> mode </w:t>
      </w:r>
      <w:r w:rsidRPr="00F63461">
        <w:rPr>
          <w:b w:val="0"/>
          <w:lang w:val="en-GB"/>
        </w:rPr>
        <w:t>f</w:t>
      </w:r>
      <w:r w:rsidR="006936B3" w:rsidRPr="00F63461">
        <w:rPr>
          <w:b w:val="0"/>
          <w:lang w:val="en-GB"/>
        </w:rPr>
        <w:t>o</w:t>
      </w:r>
      <w:r w:rsidRPr="00F63461">
        <w:rPr>
          <w:b w:val="0"/>
          <w:lang w:val="en-GB"/>
        </w:rPr>
        <w:t xml:space="preserve">r </w:t>
      </w:r>
      <w:r w:rsidR="006936B3" w:rsidRPr="00F63461">
        <w:rPr>
          <w:b w:val="0"/>
          <w:lang w:val="en-GB"/>
        </w:rPr>
        <w:t>all-wheel-drive vehicles</w:t>
      </w:r>
    </w:p>
    <w:p w:rsidR="00A42E79" w:rsidRPr="00F63461" w:rsidRDefault="00A42E79" w:rsidP="003D27B7">
      <w:pPr>
        <w:pStyle w:val="Bulletpoints"/>
        <w:numPr>
          <w:ilvl w:val="0"/>
          <w:numId w:val="0"/>
        </w:numPr>
        <w:tabs>
          <w:tab w:val="left" w:pos="708"/>
        </w:tabs>
        <w:rPr>
          <w:lang w:val="en-GB"/>
        </w:rPr>
      </w:pPr>
    </w:p>
    <w:p w:rsidR="00A42E79" w:rsidRPr="00F63461" w:rsidRDefault="006936B3" w:rsidP="003D27B7">
      <w:pPr>
        <w:pStyle w:val="Bulletpoints"/>
        <w:numPr>
          <w:ilvl w:val="0"/>
          <w:numId w:val="0"/>
        </w:numPr>
        <w:tabs>
          <w:tab w:val="left" w:pos="708"/>
        </w:tabs>
        <w:ind w:left="170" w:hanging="170"/>
        <w:rPr>
          <w:lang w:val="en-GB"/>
        </w:rPr>
      </w:pPr>
      <w:r w:rsidRPr="00F63461">
        <w:rPr>
          <w:lang w:val="en-GB"/>
        </w:rPr>
        <w:t>DRIVER ASSISTANCE SYSTEMS</w:t>
      </w:r>
      <w:r w:rsidR="00A42E79" w:rsidRPr="00F63461">
        <w:rPr>
          <w:lang w:val="en-GB"/>
        </w:rPr>
        <w:t xml:space="preserve">: </w:t>
      </w:r>
    </w:p>
    <w:p w:rsidR="00A42E79" w:rsidRPr="00F63461" w:rsidRDefault="00A42E79" w:rsidP="003D27B7">
      <w:pPr>
        <w:pStyle w:val="Bulletpoints"/>
        <w:numPr>
          <w:ilvl w:val="0"/>
          <w:numId w:val="25"/>
        </w:numPr>
        <w:rPr>
          <w:color w:val="000000"/>
          <w:lang w:val="en-GB"/>
        </w:rPr>
      </w:pPr>
      <w:r w:rsidRPr="00F63461">
        <w:rPr>
          <w:b w:val="0"/>
          <w:lang w:val="en-GB"/>
        </w:rPr>
        <w:t>Front Assist in</w:t>
      </w:r>
      <w:r w:rsidR="006936B3" w:rsidRPr="00F63461">
        <w:rPr>
          <w:b w:val="0"/>
          <w:lang w:val="en-GB"/>
        </w:rPr>
        <w:t xml:space="preserve">cluding </w:t>
      </w:r>
      <w:r w:rsidR="006936B3" w:rsidRPr="00F63461">
        <w:rPr>
          <w:b w:val="0"/>
          <w:color w:val="000000" w:themeColor="text1"/>
          <w:lang w:val="en-GB"/>
        </w:rPr>
        <w:t>City Emergency Brake with Predictive Pedestrian Protection</w:t>
      </w:r>
      <w:r w:rsidR="006936B3" w:rsidRPr="00F63461">
        <w:rPr>
          <w:color w:val="000000" w:themeColor="text1"/>
          <w:lang w:val="en-GB"/>
        </w:rPr>
        <w:t xml:space="preserve"> </w:t>
      </w:r>
      <w:r w:rsidR="006936B3" w:rsidRPr="00F63461">
        <w:rPr>
          <w:b w:val="0"/>
          <w:color w:val="000000" w:themeColor="text1"/>
          <w:lang w:val="en-GB"/>
        </w:rPr>
        <w:t>warns a</w:t>
      </w:r>
      <w:r w:rsidR="00262DC0">
        <w:rPr>
          <w:b w:val="0"/>
          <w:color w:val="000000" w:themeColor="text1"/>
          <w:lang w:val="en-GB"/>
        </w:rPr>
        <w:t>nd </w:t>
      </w:r>
      <w:r w:rsidR="006936B3" w:rsidRPr="00F63461">
        <w:rPr>
          <w:b w:val="0"/>
          <w:color w:val="000000" w:themeColor="text1"/>
          <w:lang w:val="en-GB"/>
        </w:rPr>
        <w:t>brakes</w:t>
      </w:r>
      <w:r w:rsidRPr="00F63461">
        <w:rPr>
          <w:b w:val="0"/>
          <w:color w:val="000000" w:themeColor="text1"/>
          <w:lang w:val="en-GB"/>
        </w:rPr>
        <w:t xml:space="preserve"> </w:t>
      </w:r>
      <w:r w:rsidR="006936B3" w:rsidRPr="00F63461">
        <w:rPr>
          <w:b w:val="0"/>
          <w:color w:val="000000" w:themeColor="text1"/>
          <w:lang w:val="en-GB"/>
        </w:rPr>
        <w:t>automaticall</w:t>
      </w:r>
      <w:r w:rsidR="00A46646" w:rsidRPr="00F63461">
        <w:rPr>
          <w:b w:val="0"/>
          <w:color w:val="000000" w:themeColor="text1"/>
          <w:lang w:val="en-GB"/>
        </w:rPr>
        <w:t>y</w:t>
      </w:r>
    </w:p>
    <w:p w:rsidR="00A42E79" w:rsidRPr="00F63461" w:rsidRDefault="00A42E79" w:rsidP="003D27B7">
      <w:pPr>
        <w:pStyle w:val="Bulletpoints"/>
        <w:numPr>
          <w:ilvl w:val="0"/>
          <w:numId w:val="25"/>
        </w:numPr>
        <w:rPr>
          <w:color w:val="000000"/>
          <w:lang w:val="en-GB"/>
        </w:rPr>
      </w:pPr>
      <w:r w:rsidRPr="00F63461">
        <w:rPr>
          <w:b w:val="0"/>
          <w:lang w:val="en-GB"/>
        </w:rPr>
        <w:t xml:space="preserve">Blind Spot Detect </w:t>
      </w:r>
      <w:r w:rsidR="001C7FAD" w:rsidRPr="00F63461">
        <w:rPr>
          <w:b w:val="0"/>
          <w:lang w:val="en-GB"/>
        </w:rPr>
        <w:t>a</w:t>
      </w:r>
      <w:r w:rsidRPr="00F63461">
        <w:rPr>
          <w:b w:val="0"/>
          <w:lang w:val="en-GB"/>
        </w:rPr>
        <w:t xml:space="preserve">nd Rear Traffic Alert </w:t>
      </w:r>
      <w:r w:rsidRPr="00F63461">
        <w:rPr>
          <w:b w:val="0"/>
          <w:color w:val="000000" w:themeColor="text1"/>
          <w:lang w:val="en-GB"/>
        </w:rPr>
        <w:t xml:space="preserve">warn </w:t>
      </w:r>
      <w:r w:rsidR="00CC0CE5" w:rsidRPr="00F63461">
        <w:rPr>
          <w:b w:val="0"/>
          <w:color w:val="000000" w:themeColor="text1"/>
          <w:lang w:val="en-GB"/>
        </w:rPr>
        <w:t>of dangers behind the car</w:t>
      </w:r>
    </w:p>
    <w:p w:rsidR="00A42E79" w:rsidRPr="00F63461" w:rsidRDefault="00A42E79" w:rsidP="003D27B7">
      <w:pPr>
        <w:pStyle w:val="Bulletpoints"/>
        <w:numPr>
          <w:ilvl w:val="0"/>
          <w:numId w:val="25"/>
        </w:numPr>
        <w:rPr>
          <w:color w:val="000000"/>
          <w:lang w:val="en-GB"/>
        </w:rPr>
      </w:pPr>
      <w:r w:rsidRPr="00F63461">
        <w:rPr>
          <w:b w:val="0"/>
          <w:color w:val="000000" w:themeColor="text1"/>
          <w:lang w:val="en-GB"/>
        </w:rPr>
        <w:t xml:space="preserve">Lane Assist </w:t>
      </w:r>
      <w:r w:rsidR="007372DC" w:rsidRPr="00F63461">
        <w:rPr>
          <w:b w:val="0"/>
          <w:color w:val="000000" w:themeColor="text1"/>
          <w:lang w:val="en-GB"/>
        </w:rPr>
        <w:t>corrects deviations from the lane</w:t>
      </w:r>
    </w:p>
    <w:p w:rsidR="00A42E79" w:rsidRPr="00F63461" w:rsidRDefault="00A42E79" w:rsidP="003D27B7">
      <w:pPr>
        <w:pStyle w:val="Bulletpoints"/>
        <w:numPr>
          <w:ilvl w:val="0"/>
          <w:numId w:val="25"/>
        </w:numPr>
        <w:rPr>
          <w:color w:val="000000"/>
          <w:lang w:val="en-GB"/>
        </w:rPr>
      </w:pPr>
      <w:r w:rsidRPr="00F63461">
        <w:rPr>
          <w:b w:val="0"/>
          <w:color w:val="000000" w:themeColor="text1"/>
          <w:lang w:val="en-GB"/>
        </w:rPr>
        <w:t xml:space="preserve">Driver Alert </w:t>
      </w:r>
      <w:r w:rsidR="007372DC" w:rsidRPr="00F63461">
        <w:rPr>
          <w:b w:val="0"/>
          <w:color w:val="000000" w:themeColor="text1"/>
          <w:lang w:val="en-GB"/>
        </w:rPr>
        <w:t xml:space="preserve">detects when the driver is becoming tired and </w:t>
      </w:r>
      <w:r w:rsidR="00900BEA" w:rsidRPr="00F63461">
        <w:rPr>
          <w:b w:val="0"/>
          <w:color w:val="000000" w:themeColor="text1"/>
          <w:lang w:val="en-GB"/>
        </w:rPr>
        <w:t>issues a warning</w:t>
      </w:r>
    </w:p>
    <w:p w:rsidR="00A42E79" w:rsidRPr="00341266" w:rsidRDefault="002E2A38" w:rsidP="003D27B7">
      <w:pPr>
        <w:pStyle w:val="Bulletpoints"/>
        <w:numPr>
          <w:ilvl w:val="0"/>
          <w:numId w:val="25"/>
        </w:numPr>
        <w:rPr>
          <w:b w:val="0"/>
          <w:lang w:val="en-GB"/>
        </w:rPr>
      </w:pPr>
      <w:r w:rsidRPr="00F63461">
        <w:rPr>
          <w:b w:val="0"/>
          <w:lang w:val="en-GB"/>
        </w:rPr>
        <w:t xml:space="preserve">Camera-based Traffic Sign Recognition </w:t>
      </w:r>
      <w:r w:rsidR="007372DC" w:rsidRPr="00F63461">
        <w:rPr>
          <w:b w:val="0"/>
          <w:color w:val="000000" w:themeColor="text1"/>
          <w:lang w:val="en-GB"/>
        </w:rPr>
        <w:t>also recognises current speed limits and overtaking restrictions</w:t>
      </w:r>
    </w:p>
    <w:p w:rsidR="00A42E79" w:rsidRPr="00F63461" w:rsidRDefault="00A42E79" w:rsidP="003D27B7">
      <w:pPr>
        <w:pStyle w:val="Bulletpoints"/>
        <w:numPr>
          <w:ilvl w:val="0"/>
          <w:numId w:val="0"/>
        </w:numPr>
        <w:tabs>
          <w:tab w:val="left" w:pos="708"/>
        </w:tabs>
        <w:rPr>
          <w:lang w:val="en-GB"/>
        </w:rPr>
      </w:pPr>
    </w:p>
    <w:p w:rsidR="00A42E79" w:rsidRPr="00F63461" w:rsidRDefault="00A42E79" w:rsidP="003D27B7">
      <w:pPr>
        <w:pStyle w:val="Bulletpoints"/>
        <w:numPr>
          <w:ilvl w:val="0"/>
          <w:numId w:val="0"/>
        </w:numPr>
        <w:tabs>
          <w:tab w:val="left" w:pos="708"/>
        </w:tabs>
        <w:ind w:left="170" w:hanging="170"/>
        <w:rPr>
          <w:lang w:val="en-GB"/>
        </w:rPr>
      </w:pPr>
      <w:r w:rsidRPr="00F63461">
        <w:rPr>
          <w:lang w:val="en-GB"/>
        </w:rPr>
        <w:t xml:space="preserve">ŠKODA CONNECT </w:t>
      </w:r>
      <w:r w:rsidR="002E2A38" w:rsidRPr="00F63461">
        <w:rPr>
          <w:lang w:val="en-GB"/>
        </w:rPr>
        <w:t>A</w:t>
      </w:r>
      <w:r w:rsidRPr="00F63461">
        <w:rPr>
          <w:lang w:val="en-GB"/>
        </w:rPr>
        <w:t xml:space="preserve">ND INFOTAINMENT: </w:t>
      </w:r>
    </w:p>
    <w:p w:rsidR="00A42E79" w:rsidRPr="00F63461" w:rsidRDefault="002E2A38" w:rsidP="003D27B7">
      <w:pPr>
        <w:pStyle w:val="Bulletpoints"/>
        <w:numPr>
          <w:ilvl w:val="0"/>
          <w:numId w:val="25"/>
        </w:numPr>
        <w:rPr>
          <w:b w:val="0"/>
          <w:lang w:val="en-GB"/>
        </w:rPr>
      </w:pPr>
      <w:r w:rsidRPr="00F63461">
        <w:rPr>
          <w:b w:val="0"/>
          <w:lang w:val="en-GB"/>
        </w:rPr>
        <w:t>A choice of four infotainment systems</w:t>
      </w:r>
    </w:p>
    <w:p w:rsidR="00A42E79" w:rsidRPr="00F63461" w:rsidRDefault="005272C1" w:rsidP="003D27B7">
      <w:pPr>
        <w:pStyle w:val="Bulletpoints"/>
        <w:numPr>
          <w:ilvl w:val="0"/>
          <w:numId w:val="25"/>
        </w:numPr>
        <w:rPr>
          <w:b w:val="0"/>
          <w:lang w:val="en-GB"/>
        </w:rPr>
      </w:pPr>
      <w:r w:rsidRPr="00F63461">
        <w:rPr>
          <w:b w:val="0"/>
          <w:lang w:val="en-GB"/>
        </w:rPr>
        <w:t xml:space="preserve">Care Connect: </w:t>
      </w:r>
      <w:r w:rsidR="004F4B6D" w:rsidRPr="00F63461">
        <w:rPr>
          <w:b w:val="0"/>
          <w:lang w:val="en-GB"/>
        </w:rPr>
        <w:t>a</w:t>
      </w:r>
      <w:r w:rsidR="00A42E79" w:rsidRPr="00F63461">
        <w:rPr>
          <w:b w:val="0"/>
          <w:lang w:val="en-GB"/>
        </w:rPr>
        <w:t>utomati</w:t>
      </w:r>
      <w:r w:rsidR="002E2A38" w:rsidRPr="00F63461">
        <w:rPr>
          <w:b w:val="0"/>
          <w:lang w:val="en-GB"/>
        </w:rPr>
        <w:t>c Emergency Call and Breakdown Call at the push of a button</w:t>
      </w:r>
      <w:r w:rsidR="00A42E79" w:rsidRPr="00F63461">
        <w:rPr>
          <w:b w:val="0"/>
          <w:lang w:val="en-GB"/>
        </w:rPr>
        <w:t xml:space="preserve"> </w:t>
      </w:r>
    </w:p>
    <w:p w:rsidR="001C4856" w:rsidRPr="00F63461" w:rsidRDefault="001C4856" w:rsidP="001C4856">
      <w:pPr>
        <w:pStyle w:val="Bulletpoints"/>
        <w:numPr>
          <w:ilvl w:val="0"/>
          <w:numId w:val="25"/>
        </w:numPr>
        <w:rPr>
          <w:b w:val="0"/>
          <w:lang w:val="en-GB"/>
        </w:rPr>
      </w:pPr>
      <w:r w:rsidRPr="00F63461">
        <w:rPr>
          <w:b w:val="0"/>
          <w:lang w:val="en-GB"/>
        </w:rPr>
        <w:t>Occupants are ‘always online’ thanks to the Wi-Fi hotspot and LTE module</w:t>
      </w:r>
    </w:p>
    <w:p w:rsidR="001C4856" w:rsidRPr="00F63461" w:rsidRDefault="001C4856" w:rsidP="001C4856">
      <w:pPr>
        <w:pStyle w:val="Bulletpoints"/>
        <w:numPr>
          <w:ilvl w:val="0"/>
          <w:numId w:val="25"/>
        </w:numPr>
        <w:rPr>
          <w:b w:val="0"/>
          <w:lang w:val="en-GB"/>
        </w:rPr>
      </w:pPr>
      <w:r w:rsidRPr="00F63461">
        <w:rPr>
          <w:b w:val="0"/>
          <w:lang w:val="en-GB"/>
        </w:rPr>
        <w:t xml:space="preserve">First ŠKODA with gesture control feature </w:t>
      </w:r>
    </w:p>
    <w:p w:rsidR="00A42E79" w:rsidRPr="00F63461" w:rsidRDefault="00A42E79" w:rsidP="003D27B7">
      <w:pPr>
        <w:pStyle w:val="Bulletpoints"/>
        <w:numPr>
          <w:ilvl w:val="0"/>
          <w:numId w:val="0"/>
        </w:numPr>
        <w:tabs>
          <w:tab w:val="left" w:pos="708"/>
        </w:tabs>
        <w:ind w:left="170"/>
        <w:rPr>
          <w:lang w:val="en-GB"/>
        </w:rPr>
      </w:pPr>
    </w:p>
    <w:p w:rsidR="00D1383B" w:rsidRPr="00341266" w:rsidRDefault="00D1383B" w:rsidP="00341266">
      <w:pPr>
        <w:pStyle w:val="Bulletpoint"/>
        <w:numPr>
          <w:ilvl w:val="0"/>
          <w:numId w:val="0"/>
        </w:numPr>
        <w:tabs>
          <w:tab w:val="left" w:pos="708"/>
        </w:tabs>
        <w:ind w:left="170" w:hanging="170"/>
        <w:rPr>
          <w:lang w:val="en-GB"/>
        </w:rPr>
      </w:pPr>
      <w:bookmarkStart w:id="6" w:name="_Toc479077323"/>
    </w:p>
    <w:p w:rsidR="003F59A9" w:rsidRPr="00F63461" w:rsidRDefault="003F59A9">
      <w:pPr>
        <w:spacing w:line="22" w:lineRule="auto"/>
        <w:rPr>
          <w:rFonts w:ascii="Arial" w:eastAsiaTheme="majorEastAsia" w:hAnsi="Arial" w:cs="Arial"/>
          <w:b/>
          <w:bCs/>
          <w:sz w:val="32"/>
          <w:szCs w:val="32"/>
          <w:lang w:val="en-GB" w:eastAsia="en-US"/>
        </w:rPr>
      </w:pPr>
      <w:r w:rsidRPr="00F63461">
        <w:rPr>
          <w:lang w:val="en-GB"/>
        </w:rPr>
        <w:br w:type="page"/>
      </w:r>
    </w:p>
    <w:p w:rsidR="00D1383B" w:rsidRPr="00F63461" w:rsidRDefault="00D1383B" w:rsidP="001413C7">
      <w:pPr>
        <w:pStyle w:val="Nadpis1"/>
        <w:keepNext w:val="0"/>
        <w:keepLines w:val="0"/>
        <w:widowControl w:val="0"/>
        <w:suppressAutoHyphens/>
        <w:spacing w:line="240" w:lineRule="atLeast"/>
        <w:rPr>
          <w:lang w:val="en-GB"/>
        </w:rPr>
      </w:pPr>
      <w:bookmarkStart w:id="7" w:name="Introduction"/>
      <w:bookmarkStart w:id="8" w:name="_Toc492294009"/>
      <w:r w:rsidRPr="00F63461">
        <w:rPr>
          <w:lang w:val="en-GB"/>
        </w:rPr>
        <w:lastRenderedPageBreak/>
        <w:t>ŠKODA KAROQ</w:t>
      </w:r>
      <w:bookmarkEnd w:id="7"/>
      <w:r w:rsidR="00E269D3" w:rsidRPr="00F63461">
        <w:rPr>
          <w:lang w:val="en-GB"/>
        </w:rPr>
        <w:t>:</w:t>
      </w:r>
      <w:r w:rsidR="001413C7" w:rsidRPr="00F63461">
        <w:rPr>
          <w:lang w:val="en-GB"/>
        </w:rPr>
        <w:t xml:space="preserve"> </w:t>
      </w:r>
      <w:r w:rsidR="001C4856" w:rsidRPr="00341266">
        <w:rPr>
          <w:lang w:val="en-GB"/>
        </w:rPr>
        <w:t>New c</w:t>
      </w:r>
      <w:r w:rsidRPr="00341266">
        <w:rPr>
          <w:lang w:val="en-GB"/>
        </w:rPr>
        <w:t xml:space="preserve">ompact SUV with </w:t>
      </w:r>
      <w:r w:rsidRPr="00341266">
        <w:rPr>
          <w:rFonts w:eastAsia="Times New Roman"/>
          <w:lang w:val="en-GB"/>
        </w:rPr>
        <w:t xml:space="preserve">generous interior space </w:t>
      </w:r>
      <w:r w:rsidRPr="00341266">
        <w:rPr>
          <w:lang w:val="en-GB"/>
        </w:rPr>
        <w:t>and the latest technology</w:t>
      </w:r>
      <w:bookmarkEnd w:id="8"/>
    </w:p>
    <w:p w:rsidR="00D1383B" w:rsidRPr="00F63461" w:rsidRDefault="00D1383B" w:rsidP="003D27B7">
      <w:pPr>
        <w:widowControl w:val="0"/>
        <w:suppressAutoHyphens/>
        <w:spacing w:line="240" w:lineRule="atLeast"/>
        <w:rPr>
          <w:rFonts w:ascii="Arial" w:hAnsi="Arial" w:cs="Arial"/>
          <w:sz w:val="18"/>
          <w:szCs w:val="18"/>
          <w:lang w:val="en-GB"/>
        </w:rPr>
      </w:pPr>
    </w:p>
    <w:p w:rsidR="00A4698D" w:rsidRPr="00341266" w:rsidRDefault="004455DD" w:rsidP="003D27B7">
      <w:pPr>
        <w:pStyle w:val="Bulletpoint"/>
        <w:rPr>
          <w:lang w:val="en-GB"/>
        </w:rPr>
      </w:pPr>
      <w:r w:rsidRPr="00341266">
        <w:rPr>
          <w:lang w:val="en-GB"/>
        </w:rPr>
        <w:t xml:space="preserve">Connectivity solutions set </w:t>
      </w:r>
      <w:r w:rsidR="00DA45FE" w:rsidRPr="00341266">
        <w:rPr>
          <w:lang w:val="en-GB"/>
        </w:rPr>
        <w:t>benchmarks</w:t>
      </w:r>
      <w:r w:rsidRPr="00341266">
        <w:rPr>
          <w:lang w:val="en-GB"/>
        </w:rPr>
        <w:t xml:space="preserve"> in the segment</w:t>
      </w:r>
    </w:p>
    <w:p w:rsidR="00D1383B" w:rsidRPr="00F63461" w:rsidRDefault="00D1383B" w:rsidP="003D27B7">
      <w:pPr>
        <w:pStyle w:val="Bulletpoint"/>
        <w:rPr>
          <w:lang w:val="en-GB"/>
        </w:rPr>
      </w:pPr>
      <w:r w:rsidRPr="00F63461">
        <w:rPr>
          <w:lang w:val="en-GB"/>
        </w:rPr>
        <w:t xml:space="preserve">Powertrains: </w:t>
      </w:r>
      <w:r w:rsidR="000316CD" w:rsidRPr="00F63461">
        <w:rPr>
          <w:lang w:val="en-GB"/>
        </w:rPr>
        <w:t>f</w:t>
      </w:r>
      <w:r w:rsidR="00490C8F" w:rsidRPr="00F63461">
        <w:rPr>
          <w:lang w:val="en-GB"/>
        </w:rPr>
        <w:t xml:space="preserve">our new engines, among them two </w:t>
      </w:r>
      <w:r w:rsidRPr="00F63461">
        <w:rPr>
          <w:lang w:val="en-GB"/>
        </w:rPr>
        <w:t xml:space="preserve">TSI </w:t>
      </w:r>
      <w:r w:rsidR="00715910" w:rsidRPr="00F63461">
        <w:rPr>
          <w:lang w:val="en-GB"/>
        </w:rPr>
        <w:t>engines</w:t>
      </w:r>
    </w:p>
    <w:p w:rsidR="00D1383B" w:rsidRPr="00F63461" w:rsidRDefault="00D1383B" w:rsidP="003D27B7">
      <w:pPr>
        <w:pStyle w:val="Bulletpoint"/>
        <w:rPr>
          <w:lang w:val="en-GB"/>
        </w:rPr>
      </w:pPr>
      <w:r w:rsidRPr="00F63461">
        <w:rPr>
          <w:lang w:val="en-GB"/>
        </w:rPr>
        <w:t xml:space="preserve">Chassis: up to five driving </w:t>
      </w:r>
      <w:r w:rsidR="00715910" w:rsidRPr="00F63461">
        <w:rPr>
          <w:lang w:val="en-GB"/>
        </w:rPr>
        <w:t>modes and special Off-Road mode</w:t>
      </w:r>
    </w:p>
    <w:p w:rsidR="00D1383B" w:rsidRPr="00F63461" w:rsidRDefault="00A4698D" w:rsidP="003D27B7">
      <w:pPr>
        <w:pStyle w:val="Bulletpoint"/>
        <w:rPr>
          <w:lang w:val="en-GB"/>
        </w:rPr>
      </w:pPr>
      <w:r w:rsidRPr="00F63461">
        <w:rPr>
          <w:lang w:val="en-GB"/>
        </w:rPr>
        <w:t>Numerous d</w:t>
      </w:r>
      <w:r w:rsidR="00D1383B" w:rsidRPr="00F63461">
        <w:rPr>
          <w:lang w:val="en-GB"/>
        </w:rPr>
        <w:t>river assistance systems</w:t>
      </w:r>
      <w:r w:rsidRPr="00F63461">
        <w:rPr>
          <w:lang w:val="en-GB"/>
        </w:rPr>
        <w:t xml:space="preserve"> </w:t>
      </w:r>
      <w:r w:rsidR="00D1383B" w:rsidRPr="00F63461">
        <w:rPr>
          <w:lang w:val="en-GB"/>
        </w:rPr>
        <w:t>f</w:t>
      </w:r>
      <w:r w:rsidR="00715910" w:rsidRPr="00F63461">
        <w:rPr>
          <w:lang w:val="en-GB"/>
        </w:rPr>
        <w:t>or increased safety and comfort</w:t>
      </w:r>
    </w:p>
    <w:p w:rsidR="00D1383B" w:rsidRPr="00F63461" w:rsidRDefault="00D1383B" w:rsidP="003D27B7">
      <w:pPr>
        <w:pStyle w:val="Bulletpoint"/>
        <w:rPr>
          <w:lang w:val="en-GB"/>
        </w:rPr>
      </w:pPr>
      <w:r w:rsidRPr="00F63461">
        <w:rPr>
          <w:lang w:val="en-GB"/>
        </w:rPr>
        <w:t xml:space="preserve">ŠKODA Connect: infotainment with capacitive touchscreen in glass design </w:t>
      </w:r>
      <w:r w:rsidR="00715910" w:rsidRPr="00F63461">
        <w:rPr>
          <w:lang w:val="en-GB"/>
        </w:rPr>
        <w:t>and</w:t>
      </w:r>
      <w:r w:rsidR="00F04ED7">
        <w:rPr>
          <w:lang w:val="en-GB"/>
        </w:rPr>
        <w:t> </w:t>
      </w:r>
      <w:r w:rsidR="00715910" w:rsidRPr="00F63461">
        <w:rPr>
          <w:lang w:val="en-GB"/>
        </w:rPr>
        <w:t>Care</w:t>
      </w:r>
      <w:r w:rsidR="00F04ED7">
        <w:rPr>
          <w:lang w:val="en-GB"/>
        </w:rPr>
        <w:t> </w:t>
      </w:r>
      <w:r w:rsidR="00715910" w:rsidRPr="00F63461">
        <w:rPr>
          <w:lang w:val="en-GB"/>
        </w:rPr>
        <w:t xml:space="preserve">Connect </w:t>
      </w:r>
      <w:r w:rsidR="00A4698D" w:rsidRPr="00F63461">
        <w:rPr>
          <w:lang w:val="en-GB"/>
        </w:rPr>
        <w:t xml:space="preserve">with automatic Emergency Call and Breakdown Call </w:t>
      </w:r>
    </w:p>
    <w:p w:rsidR="00D1383B" w:rsidRPr="00F63461" w:rsidRDefault="00D1383B" w:rsidP="003D27B7">
      <w:pPr>
        <w:pStyle w:val="Bulletpoint"/>
        <w:rPr>
          <w:lang w:val="en-GB"/>
        </w:rPr>
      </w:pPr>
      <w:r w:rsidRPr="00F63461">
        <w:rPr>
          <w:lang w:val="en-GB"/>
        </w:rPr>
        <w:t xml:space="preserve">Equipment: </w:t>
      </w:r>
      <w:r w:rsidR="00715910" w:rsidRPr="00F63461">
        <w:rPr>
          <w:lang w:val="en-GB"/>
        </w:rPr>
        <w:t>full</w:t>
      </w:r>
      <w:r w:rsidRPr="00F63461">
        <w:rPr>
          <w:lang w:val="en-GB"/>
        </w:rPr>
        <w:t>-LED headl</w:t>
      </w:r>
      <w:r w:rsidR="00715910" w:rsidRPr="00F63461">
        <w:rPr>
          <w:lang w:val="en-GB"/>
        </w:rPr>
        <w:t>ights, digital instrument panel</w:t>
      </w:r>
    </w:p>
    <w:p w:rsidR="00D1383B" w:rsidRPr="00F63461" w:rsidRDefault="00D1383B" w:rsidP="003D27B7">
      <w:pPr>
        <w:pStyle w:val="Bulletpoint"/>
        <w:rPr>
          <w:lang w:val="en-GB"/>
        </w:rPr>
      </w:pPr>
      <w:r w:rsidRPr="00F63461">
        <w:rPr>
          <w:lang w:val="en-GB"/>
        </w:rPr>
        <w:t>ŠKODA drives SUV campai</w:t>
      </w:r>
      <w:r w:rsidR="00715910" w:rsidRPr="00F63461">
        <w:rPr>
          <w:lang w:val="en-GB"/>
        </w:rPr>
        <w:t>gn forward with the ŠKODA KAROQ</w:t>
      </w:r>
    </w:p>
    <w:p w:rsidR="00D1383B" w:rsidRPr="00F63461" w:rsidRDefault="00D1383B" w:rsidP="00341266">
      <w:pPr>
        <w:pStyle w:val="Normalni"/>
      </w:pPr>
    </w:p>
    <w:p w:rsidR="00D1383B" w:rsidRPr="00341266" w:rsidRDefault="00A4698D" w:rsidP="003D27B7">
      <w:pPr>
        <w:pStyle w:val="Normalni"/>
        <w:widowControl w:val="0"/>
        <w:suppressAutoHyphens/>
        <w:rPr>
          <w:b/>
          <w:lang w:val="en-GB"/>
        </w:rPr>
      </w:pPr>
      <w:r w:rsidRPr="00341266">
        <w:rPr>
          <w:rFonts w:eastAsia="Times New Roman"/>
          <w:b/>
          <w:lang w:val="en-GB"/>
        </w:rPr>
        <w:t xml:space="preserve">As a true ŠKODA, the </w:t>
      </w:r>
      <w:r w:rsidR="00490C8F" w:rsidRPr="00F63461">
        <w:rPr>
          <w:rFonts w:eastAsia="Times New Roman"/>
          <w:b/>
          <w:lang w:val="en-GB"/>
        </w:rPr>
        <w:t xml:space="preserve">completely new </w:t>
      </w:r>
      <w:r w:rsidRPr="00341266">
        <w:rPr>
          <w:rFonts w:eastAsia="Times New Roman"/>
          <w:b/>
          <w:lang w:val="en-GB"/>
        </w:rPr>
        <w:t>ŠKODA</w:t>
      </w:r>
      <w:r w:rsidRPr="00341266">
        <w:rPr>
          <w:b/>
          <w:lang w:val="en-GB"/>
        </w:rPr>
        <w:t xml:space="preserve"> KAROQ offers exceptional space, newest driver assistance systems, full</w:t>
      </w:r>
      <w:r w:rsidRPr="00341266">
        <w:rPr>
          <w:b/>
          <w:lang w:val="en-GB"/>
        </w:rPr>
        <w:noBreakHyphen/>
        <w:t xml:space="preserve">LED headlights and a </w:t>
      </w:r>
      <w:r w:rsidR="005E3623" w:rsidRPr="00F63461">
        <w:rPr>
          <w:b/>
          <w:lang w:val="en-GB"/>
        </w:rPr>
        <w:t xml:space="preserve">freely programmable </w:t>
      </w:r>
      <w:r w:rsidRPr="00341266">
        <w:rPr>
          <w:b/>
          <w:lang w:val="en-GB"/>
        </w:rPr>
        <w:t>digital instrument panel.</w:t>
      </w:r>
      <w:r w:rsidRPr="00341266">
        <w:rPr>
          <w:rFonts w:eastAsia="Times New Roman"/>
          <w:b/>
          <w:lang w:val="en-GB"/>
        </w:rPr>
        <w:t xml:space="preserve"> </w:t>
      </w:r>
      <w:r w:rsidR="00D1383B" w:rsidRPr="00341266">
        <w:rPr>
          <w:b/>
          <w:lang w:val="en-GB"/>
        </w:rPr>
        <w:t xml:space="preserve">The emotive and dynamic design with numerous crystalline elements characterises </w:t>
      </w:r>
      <w:r w:rsidR="00D1383B" w:rsidRPr="00341266">
        <w:rPr>
          <w:rFonts w:eastAsia="Times New Roman"/>
          <w:b/>
          <w:lang w:val="en-GB"/>
        </w:rPr>
        <w:t>Š</w:t>
      </w:r>
      <w:r w:rsidR="005A5D0B">
        <w:rPr>
          <w:rFonts w:eastAsia="Times New Roman"/>
          <w:b/>
          <w:lang w:val="en-GB"/>
        </w:rPr>
        <w:t>KODA’s new SUV design language.</w:t>
      </w:r>
      <w:r w:rsidRPr="00341266">
        <w:rPr>
          <w:b/>
          <w:lang w:val="en-GB"/>
        </w:rPr>
        <w:t xml:space="preserve"> </w:t>
      </w:r>
      <w:r w:rsidR="00D1383B" w:rsidRPr="00341266">
        <w:rPr>
          <w:b/>
          <w:lang w:val="en-GB"/>
        </w:rPr>
        <w:t xml:space="preserve">Five engine variants are available </w:t>
      </w:r>
      <w:r w:rsidR="00715910" w:rsidRPr="00341266">
        <w:rPr>
          <w:b/>
          <w:lang w:val="en-GB"/>
        </w:rPr>
        <w:t xml:space="preserve">with power outputs ranging </w:t>
      </w:r>
      <w:r w:rsidR="00D1383B" w:rsidRPr="00341266">
        <w:rPr>
          <w:b/>
          <w:lang w:val="en-GB"/>
        </w:rPr>
        <w:t xml:space="preserve">from </w:t>
      </w:r>
      <w:r w:rsidR="005549C0" w:rsidRPr="00341266">
        <w:rPr>
          <w:b/>
          <w:lang w:val="en-GB"/>
        </w:rPr>
        <w:t>85 </w:t>
      </w:r>
      <w:r w:rsidR="00D1383B" w:rsidRPr="00341266">
        <w:rPr>
          <w:b/>
          <w:lang w:val="en-GB"/>
        </w:rPr>
        <w:t>kW (115</w:t>
      </w:r>
      <w:r w:rsidR="005549C0" w:rsidRPr="00341266">
        <w:rPr>
          <w:b/>
          <w:lang w:val="en-GB"/>
        </w:rPr>
        <w:t> </w:t>
      </w:r>
      <w:r w:rsidR="00D1383B" w:rsidRPr="00341266">
        <w:rPr>
          <w:b/>
          <w:lang w:val="en-GB"/>
        </w:rPr>
        <w:t>PS) to 140</w:t>
      </w:r>
      <w:r w:rsidR="005549C0" w:rsidRPr="00341266">
        <w:rPr>
          <w:b/>
          <w:lang w:val="en-GB"/>
        </w:rPr>
        <w:t> </w:t>
      </w:r>
      <w:r w:rsidR="00D1383B" w:rsidRPr="00341266">
        <w:rPr>
          <w:b/>
          <w:lang w:val="en-GB"/>
        </w:rPr>
        <w:t>kW</w:t>
      </w:r>
      <w:r w:rsidR="008F4913" w:rsidRPr="00341266">
        <w:rPr>
          <w:b/>
          <w:lang w:val="en-GB"/>
        </w:rPr>
        <w:t> </w:t>
      </w:r>
      <w:r w:rsidR="00D1383B" w:rsidRPr="00341266">
        <w:rPr>
          <w:b/>
          <w:lang w:val="en-GB"/>
        </w:rPr>
        <w:t>(</w:t>
      </w:r>
      <w:r w:rsidR="00715910" w:rsidRPr="00341266">
        <w:rPr>
          <w:b/>
          <w:lang w:val="en-GB"/>
        </w:rPr>
        <w:t>190 </w:t>
      </w:r>
      <w:r w:rsidR="00D1383B" w:rsidRPr="00341266">
        <w:rPr>
          <w:b/>
          <w:lang w:val="en-GB"/>
        </w:rPr>
        <w:t>PS)</w:t>
      </w:r>
      <w:r w:rsidR="0087238E" w:rsidRPr="00F63461">
        <w:rPr>
          <w:b/>
          <w:lang w:val="en-GB"/>
        </w:rPr>
        <w:t>, four of them being new</w:t>
      </w:r>
      <w:r w:rsidR="00D1383B" w:rsidRPr="00341266">
        <w:rPr>
          <w:b/>
          <w:lang w:val="en-GB"/>
        </w:rPr>
        <w:t xml:space="preserve">. </w:t>
      </w:r>
      <w:r w:rsidR="00DF4067" w:rsidRPr="00F63461">
        <w:rPr>
          <w:b/>
          <w:lang w:val="en-GB"/>
        </w:rPr>
        <w:t>Numerous s</w:t>
      </w:r>
      <w:r w:rsidR="00715910" w:rsidRPr="00341266">
        <w:rPr>
          <w:b/>
          <w:lang w:val="en-GB"/>
        </w:rPr>
        <w:t xml:space="preserve">mart </w:t>
      </w:r>
      <w:r w:rsidR="00D1383B" w:rsidRPr="00341266">
        <w:rPr>
          <w:b/>
          <w:lang w:val="en-GB"/>
        </w:rPr>
        <w:t>ideas</w:t>
      </w:r>
      <w:r w:rsidR="00DF4067" w:rsidRPr="00F63461">
        <w:rPr>
          <w:b/>
          <w:lang w:val="en-GB"/>
        </w:rPr>
        <w:t xml:space="preserve"> are on board</w:t>
      </w:r>
      <w:r w:rsidR="00D1383B" w:rsidRPr="00341266">
        <w:rPr>
          <w:b/>
          <w:lang w:val="en-GB"/>
        </w:rPr>
        <w:t xml:space="preserve"> such as the rear-seat VarioFlex system</w:t>
      </w:r>
      <w:r w:rsidR="00DF4067" w:rsidRPr="00F63461">
        <w:rPr>
          <w:b/>
          <w:lang w:val="en-GB"/>
        </w:rPr>
        <w:t xml:space="preserve">. </w:t>
      </w:r>
      <w:r w:rsidR="00D1383B" w:rsidRPr="00341266">
        <w:rPr>
          <w:b/>
          <w:lang w:val="en-GB"/>
        </w:rPr>
        <w:t>Particularly long items can be comfortably transported in the interior of the compact SUV – this is made possible by the folding front passenger seat.</w:t>
      </w:r>
    </w:p>
    <w:p w:rsidR="00F410A5" w:rsidRPr="00F63461" w:rsidRDefault="00F410A5" w:rsidP="00341266">
      <w:pPr>
        <w:pStyle w:val="Normalni"/>
      </w:pPr>
    </w:p>
    <w:p w:rsidR="00F410A5" w:rsidRPr="00341266" w:rsidRDefault="00F410A5" w:rsidP="00F410A5">
      <w:pPr>
        <w:pStyle w:val="Normalni"/>
        <w:rPr>
          <w:lang w:val="en-GB"/>
        </w:rPr>
      </w:pPr>
      <w:r w:rsidRPr="00341266">
        <w:rPr>
          <w:lang w:val="en-GB"/>
        </w:rPr>
        <w:t xml:space="preserve">It is </w:t>
      </w:r>
      <w:r w:rsidRPr="00341266">
        <w:rPr>
          <w:noProof/>
          <w:lang w:val="en-GB"/>
        </w:rPr>
        <w:t>clear</w:t>
      </w:r>
      <w:r w:rsidRPr="00341266">
        <w:rPr>
          <w:lang w:val="en-GB"/>
        </w:rPr>
        <w:t xml:space="preserve"> from the exterior shape, modified lines and </w:t>
      </w:r>
      <w:r w:rsidR="002C4651" w:rsidRPr="00341266">
        <w:rPr>
          <w:lang w:val="en-GB"/>
        </w:rPr>
        <w:t xml:space="preserve">in comparision with the ŠKODA YETI </w:t>
      </w:r>
      <w:r w:rsidRPr="00341266">
        <w:rPr>
          <w:lang w:val="en-GB"/>
        </w:rPr>
        <w:t xml:space="preserve">larger dimensions that this is </w:t>
      </w:r>
      <w:r w:rsidRPr="00341266">
        <w:rPr>
          <w:noProof/>
          <w:lang w:val="en-GB"/>
        </w:rPr>
        <w:t>a completely new vehicle</w:t>
      </w:r>
      <w:r w:rsidRPr="00341266">
        <w:rPr>
          <w:lang w:val="en-GB"/>
        </w:rPr>
        <w:t xml:space="preserve">. The ŠKODA KAROQ is a sports utility vehicle with character: </w:t>
      </w:r>
      <w:r w:rsidRPr="00341266">
        <w:rPr>
          <w:color w:val="000000" w:themeColor="text1"/>
          <w:lang w:val="en-GB"/>
        </w:rPr>
        <w:t xml:space="preserve">The emotive and dynamic design with numerous crystalline elements </w:t>
      </w:r>
      <w:r w:rsidRPr="00341266">
        <w:rPr>
          <w:noProof/>
          <w:color w:val="000000" w:themeColor="text1"/>
          <w:lang w:val="en-GB"/>
        </w:rPr>
        <w:t>characterises</w:t>
      </w:r>
      <w:r w:rsidRPr="00341266">
        <w:rPr>
          <w:color w:val="000000" w:themeColor="text1"/>
          <w:lang w:val="en-GB"/>
        </w:rPr>
        <w:t xml:space="preserve"> ŠKODA’s new SUV design language. </w:t>
      </w:r>
    </w:p>
    <w:p w:rsidR="00F410A5" w:rsidRPr="00341266" w:rsidRDefault="00F410A5" w:rsidP="00341266">
      <w:pPr>
        <w:pStyle w:val="Normalni"/>
      </w:pPr>
    </w:p>
    <w:p w:rsidR="00F410A5" w:rsidRPr="00341266" w:rsidRDefault="00F410A5" w:rsidP="00F410A5">
      <w:pPr>
        <w:pStyle w:val="Normalni"/>
        <w:rPr>
          <w:lang w:val="en-GB"/>
        </w:rPr>
      </w:pPr>
      <w:r w:rsidRPr="00341266">
        <w:rPr>
          <w:lang w:val="en-GB"/>
        </w:rPr>
        <w:t xml:space="preserve">The compact SUV measures </w:t>
      </w:r>
      <w:r w:rsidRPr="00341266">
        <w:rPr>
          <w:b/>
          <w:lang w:val="en-GB"/>
        </w:rPr>
        <w:t>4,382 mm</w:t>
      </w:r>
      <w:r w:rsidRPr="00341266">
        <w:rPr>
          <w:lang w:val="en-GB"/>
        </w:rPr>
        <w:t xml:space="preserve"> in </w:t>
      </w:r>
      <w:r w:rsidRPr="00341266">
        <w:rPr>
          <w:b/>
          <w:lang w:val="en-GB"/>
        </w:rPr>
        <w:t>length</w:t>
      </w:r>
      <w:r w:rsidRPr="00341266">
        <w:rPr>
          <w:lang w:val="en-GB"/>
        </w:rPr>
        <w:t xml:space="preserve">, is </w:t>
      </w:r>
      <w:r w:rsidRPr="00341266">
        <w:rPr>
          <w:b/>
          <w:lang w:val="en-GB"/>
        </w:rPr>
        <w:t>1,841 mm wide</w:t>
      </w:r>
      <w:r w:rsidRPr="00341266">
        <w:rPr>
          <w:lang w:val="en-GB"/>
        </w:rPr>
        <w:t xml:space="preserve">, and </w:t>
      </w:r>
      <w:r w:rsidRPr="00341266">
        <w:rPr>
          <w:b/>
          <w:lang w:val="en-GB"/>
        </w:rPr>
        <w:t>1,60</w:t>
      </w:r>
      <w:r w:rsidR="002C4651" w:rsidRPr="00341266">
        <w:rPr>
          <w:b/>
          <w:lang w:val="en-GB"/>
        </w:rPr>
        <w:t>3</w:t>
      </w:r>
      <w:r w:rsidRPr="00341266">
        <w:rPr>
          <w:b/>
          <w:lang w:val="en-GB"/>
        </w:rPr>
        <w:t xml:space="preserve"> mm high</w:t>
      </w:r>
      <w:r w:rsidRPr="00341266">
        <w:rPr>
          <w:lang w:val="en-GB"/>
        </w:rPr>
        <w:t xml:space="preserve">. The increase in size benefits the passengers. The kneeroom is 69 mm. The long </w:t>
      </w:r>
      <w:r w:rsidRPr="00341266">
        <w:rPr>
          <w:b/>
          <w:lang w:val="en-GB"/>
        </w:rPr>
        <w:t xml:space="preserve">wheelbase </w:t>
      </w:r>
      <w:r w:rsidRPr="00341266">
        <w:rPr>
          <w:lang w:val="en-GB"/>
        </w:rPr>
        <w:t>of </w:t>
      </w:r>
      <w:r w:rsidRPr="00341266">
        <w:rPr>
          <w:b/>
          <w:lang w:val="en-GB"/>
        </w:rPr>
        <w:t>2,638 mm</w:t>
      </w:r>
      <w:r w:rsidRPr="00341266">
        <w:rPr>
          <w:lang w:val="en-GB"/>
        </w:rPr>
        <w:t xml:space="preserve"> provides an indication of the generously proportioned interior. </w:t>
      </w:r>
    </w:p>
    <w:p w:rsidR="00F410A5" w:rsidRPr="00341266" w:rsidRDefault="00F410A5" w:rsidP="00341266">
      <w:pPr>
        <w:pStyle w:val="Normalni"/>
      </w:pPr>
    </w:p>
    <w:p w:rsidR="00BD1EEB" w:rsidRPr="00341266" w:rsidRDefault="00F410A5" w:rsidP="00BD1EEB">
      <w:pPr>
        <w:pStyle w:val="Normalni"/>
        <w:rPr>
          <w:lang w:val="en-GB"/>
        </w:rPr>
      </w:pPr>
      <w:r w:rsidRPr="00341266">
        <w:rPr>
          <w:lang w:val="en-GB"/>
        </w:rPr>
        <w:t xml:space="preserve">The ŠKODA brand stands for an exceptional package. </w:t>
      </w:r>
      <w:r w:rsidRPr="00341266">
        <w:rPr>
          <w:noProof/>
          <w:lang w:val="en-GB"/>
        </w:rPr>
        <w:t>This</w:t>
      </w:r>
      <w:r w:rsidRPr="00341266">
        <w:rPr>
          <w:lang w:val="en-GB"/>
        </w:rPr>
        <w:t xml:space="preserve"> also applies to the new </w:t>
      </w:r>
      <w:r w:rsidR="00BD1EEB" w:rsidRPr="00341266">
        <w:rPr>
          <w:lang w:val="en-GB"/>
        </w:rPr>
        <w:t xml:space="preserve">ŠKODA </w:t>
      </w:r>
      <w:r w:rsidRPr="00341266">
        <w:rPr>
          <w:lang w:val="en-GB"/>
        </w:rPr>
        <w:t xml:space="preserve">KAROQ. The </w:t>
      </w:r>
      <w:r w:rsidRPr="00341266">
        <w:rPr>
          <w:b/>
          <w:lang w:val="en-GB"/>
        </w:rPr>
        <w:t>luggage compartment</w:t>
      </w:r>
      <w:r w:rsidRPr="00341266">
        <w:rPr>
          <w:lang w:val="en-GB"/>
        </w:rPr>
        <w:t xml:space="preserve"> has a capacity of </w:t>
      </w:r>
      <w:r w:rsidRPr="00341266">
        <w:rPr>
          <w:b/>
          <w:lang w:val="en-GB"/>
        </w:rPr>
        <w:t>521 l</w:t>
      </w:r>
      <w:r w:rsidRPr="00341266">
        <w:rPr>
          <w:lang w:val="en-GB"/>
        </w:rPr>
        <w:t xml:space="preserve"> with the rear seats in place. With the </w:t>
      </w:r>
      <w:r w:rsidRPr="00341266">
        <w:rPr>
          <w:b/>
          <w:lang w:val="en-GB"/>
        </w:rPr>
        <w:t>rear seats folded down</w:t>
      </w:r>
      <w:r w:rsidRPr="00341266">
        <w:rPr>
          <w:lang w:val="en-GB"/>
        </w:rPr>
        <w:t xml:space="preserve">, the volume increases to </w:t>
      </w:r>
      <w:r w:rsidRPr="00341266">
        <w:rPr>
          <w:b/>
          <w:lang w:val="en-GB"/>
        </w:rPr>
        <w:t>1,630 l</w:t>
      </w:r>
      <w:r w:rsidRPr="00341266">
        <w:rPr>
          <w:lang w:val="en-GB"/>
        </w:rPr>
        <w:t xml:space="preserve">. </w:t>
      </w:r>
      <w:r w:rsidR="00BD1EEB" w:rsidRPr="00341266">
        <w:rPr>
          <w:lang w:val="en-GB"/>
        </w:rPr>
        <w:t xml:space="preserve">In combination with the optional </w:t>
      </w:r>
      <w:r w:rsidR="00BD1EEB" w:rsidRPr="00341266">
        <w:rPr>
          <w:b/>
          <w:lang w:val="en-GB"/>
        </w:rPr>
        <w:t>VarioFlex rear seats</w:t>
      </w:r>
      <w:r w:rsidR="00BD1EEB" w:rsidRPr="00341266">
        <w:rPr>
          <w:lang w:val="en-GB"/>
        </w:rPr>
        <w:t xml:space="preserve">, the capacity is variable and can accommodate between </w:t>
      </w:r>
      <w:r w:rsidR="00BD1EEB" w:rsidRPr="00341266">
        <w:rPr>
          <w:b/>
          <w:lang w:val="en-GB"/>
        </w:rPr>
        <w:t>479 and 588 liters</w:t>
      </w:r>
      <w:r w:rsidR="00BD1EEB" w:rsidRPr="00341266">
        <w:rPr>
          <w:lang w:val="en-GB"/>
        </w:rPr>
        <w:t>.</w:t>
      </w:r>
    </w:p>
    <w:p w:rsidR="00BD1EEB" w:rsidRPr="00341266" w:rsidRDefault="00BD1EEB" w:rsidP="00F410A5">
      <w:pPr>
        <w:pStyle w:val="Normalni"/>
        <w:rPr>
          <w:lang w:val="en-GB"/>
        </w:rPr>
      </w:pPr>
    </w:p>
    <w:p w:rsidR="00F410A5" w:rsidRPr="00341266" w:rsidRDefault="00F410A5" w:rsidP="00F410A5">
      <w:pPr>
        <w:pStyle w:val="Normalni"/>
        <w:rPr>
          <w:color w:val="000000" w:themeColor="text1"/>
          <w:lang w:val="en-GB"/>
        </w:rPr>
      </w:pPr>
      <w:r w:rsidRPr="00341266">
        <w:rPr>
          <w:lang w:val="en-GB"/>
        </w:rPr>
        <w:t xml:space="preserve">The </w:t>
      </w:r>
      <w:r w:rsidRPr="00341266">
        <w:rPr>
          <w:b/>
          <w:lang w:val="en-GB"/>
        </w:rPr>
        <w:t>VarioFlex system</w:t>
      </w:r>
      <w:r w:rsidRPr="00341266">
        <w:rPr>
          <w:lang w:val="en-GB"/>
        </w:rPr>
        <w:t xml:space="preserve"> consists of three separate seats, which can be individually adjusted and the seats can also be completely removed – and the SUV is then converted into a van with a maximum </w:t>
      </w:r>
      <w:r w:rsidRPr="00341266">
        <w:rPr>
          <w:b/>
          <w:lang w:val="en-GB"/>
        </w:rPr>
        <w:t>load capacity</w:t>
      </w:r>
      <w:r w:rsidRPr="00341266">
        <w:rPr>
          <w:lang w:val="en-GB"/>
        </w:rPr>
        <w:t xml:space="preserve"> of </w:t>
      </w:r>
      <w:r w:rsidRPr="00341266">
        <w:rPr>
          <w:b/>
          <w:lang w:val="en-GB"/>
        </w:rPr>
        <w:t>1,810 liters</w:t>
      </w:r>
      <w:r w:rsidRPr="00341266">
        <w:rPr>
          <w:lang w:val="en-GB"/>
        </w:rPr>
        <w:t>.</w:t>
      </w:r>
    </w:p>
    <w:p w:rsidR="00F410A5" w:rsidRPr="00341266" w:rsidRDefault="00F410A5" w:rsidP="00F410A5">
      <w:pPr>
        <w:pStyle w:val="Normalni"/>
        <w:rPr>
          <w:color w:val="000000" w:themeColor="text1"/>
          <w:lang w:val="en-GB"/>
        </w:rPr>
      </w:pPr>
    </w:p>
    <w:p w:rsidR="00F410A5" w:rsidRPr="00341266" w:rsidRDefault="00F410A5" w:rsidP="00F410A5">
      <w:pPr>
        <w:pStyle w:val="Normalni"/>
        <w:rPr>
          <w:b/>
          <w:color w:val="000000" w:themeColor="text1"/>
          <w:lang w:val="en-GB"/>
        </w:rPr>
      </w:pPr>
      <w:r w:rsidRPr="00341266">
        <w:rPr>
          <w:b/>
          <w:color w:val="000000" w:themeColor="text1"/>
          <w:lang w:val="en-GB"/>
        </w:rPr>
        <w:t>Segment leader: connectivity solutions</w:t>
      </w:r>
    </w:p>
    <w:p w:rsidR="00F410A5" w:rsidRPr="00341266" w:rsidRDefault="00F410A5" w:rsidP="00F410A5">
      <w:pPr>
        <w:pStyle w:val="Normalni"/>
        <w:rPr>
          <w:color w:val="000000" w:themeColor="text1"/>
          <w:lang w:val="en-GB"/>
        </w:rPr>
      </w:pPr>
      <w:r w:rsidRPr="00341266">
        <w:rPr>
          <w:color w:val="000000" w:themeColor="text1"/>
          <w:lang w:val="en-GB"/>
        </w:rPr>
        <w:t xml:space="preserve">The ŠKODA KAROQ is at the top of its segment with innovative connectivity solutions. The infotainment building blocks come from the second generation of the Group’s Modular Infotainment Matrix, offering state-of-the-art functions, interfaces and equipped with capacitive touch displays. The top systems Columbus and Amundsen have a </w:t>
      </w:r>
      <w:r w:rsidRPr="00341266">
        <w:rPr>
          <w:b/>
          <w:color w:val="000000" w:themeColor="text1"/>
          <w:lang w:val="en-GB"/>
        </w:rPr>
        <w:t>Wi-Fi hotspot</w:t>
      </w:r>
      <w:r w:rsidRPr="00341266">
        <w:rPr>
          <w:color w:val="000000" w:themeColor="text1"/>
          <w:lang w:val="en-GB"/>
        </w:rPr>
        <w:t xml:space="preserve">. An optional LTE module is available for the Columbus system. The Internet connection </w:t>
      </w:r>
      <w:r w:rsidRPr="00341266">
        <w:rPr>
          <w:noProof/>
          <w:color w:val="000000" w:themeColor="text1"/>
          <w:lang w:val="en-GB"/>
        </w:rPr>
        <w:t>is based</w:t>
      </w:r>
      <w:r w:rsidRPr="00341266">
        <w:rPr>
          <w:color w:val="000000" w:themeColor="text1"/>
          <w:lang w:val="en-GB"/>
        </w:rPr>
        <w:t xml:space="preserve"> on today’s fastest mobile </w:t>
      </w:r>
      <w:r w:rsidRPr="00341266">
        <w:rPr>
          <w:color w:val="000000" w:themeColor="text1"/>
          <w:lang w:val="en-GB"/>
        </w:rPr>
        <w:lastRenderedPageBreak/>
        <w:t xml:space="preserve">radio standard, with which passengers can surf and access email freely with their phones and tablets. </w:t>
      </w:r>
    </w:p>
    <w:p w:rsidR="00F410A5" w:rsidRPr="00341266" w:rsidRDefault="00F410A5" w:rsidP="00F410A5">
      <w:pPr>
        <w:pStyle w:val="Normalni"/>
        <w:rPr>
          <w:color w:val="000000" w:themeColor="text1"/>
          <w:lang w:val="en-GB"/>
        </w:rPr>
      </w:pPr>
    </w:p>
    <w:p w:rsidR="00F410A5" w:rsidRPr="00341266" w:rsidRDefault="00F410A5" w:rsidP="00F410A5">
      <w:pPr>
        <w:pStyle w:val="Normalni"/>
        <w:rPr>
          <w:color w:val="000000" w:themeColor="text1"/>
          <w:lang w:val="en-GB"/>
        </w:rPr>
      </w:pPr>
      <w:r w:rsidRPr="00341266">
        <w:rPr>
          <w:color w:val="000000" w:themeColor="text1"/>
          <w:lang w:val="en-GB"/>
        </w:rPr>
        <w:t xml:space="preserve">The new mobile online services </w:t>
      </w:r>
      <w:r w:rsidRPr="00341266">
        <w:rPr>
          <w:b/>
          <w:color w:val="000000" w:themeColor="text1"/>
          <w:lang w:val="en-GB"/>
        </w:rPr>
        <w:t>ŠKODA Connect</w:t>
      </w:r>
      <w:r w:rsidRPr="00341266">
        <w:rPr>
          <w:color w:val="000000" w:themeColor="text1"/>
          <w:lang w:val="en-GB"/>
        </w:rPr>
        <w:t xml:space="preserve"> are divided into two categories: Infotainment online services </w:t>
      </w:r>
      <w:r w:rsidRPr="00341266">
        <w:rPr>
          <w:noProof/>
          <w:color w:val="000000" w:themeColor="text1"/>
          <w:lang w:val="en-GB"/>
        </w:rPr>
        <w:t>are used</w:t>
      </w:r>
      <w:r w:rsidRPr="00341266">
        <w:rPr>
          <w:color w:val="000000" w:themeColor="text1"/>
          <w:lang w:val="en-GB"/>
        </w:rPr>
        <w:t xml:space="preserve"> for information and navigation; the CareConnect services for assistance in case of breakdowns and emergencies. The Emergency Call button, which will be part of the standard equipment in Europe from 2018, is now available as an optional CareConnect service. Additional online services can </w:t>
      </w:r>
      <w:r w:rsidRPr="00341266">
        <w:rPr>
          <w:noProof/>
          <w:color w:val="000000" w:themeColor="text1"/>
          <w:lang w:val="en-GB"/>
        </w:rPr>
        <w:t>be accessed</w:t>
      </w:r>
      <w:r w:rsidRPr="00341266">
        <w:rPr>
          <w:color w:val="000000" w:themeColor="text1"/>
          <w:lang w:val="en-GB"/>
        </w:rPr>
        <w:t xml:space="preserve"> via the ŠKODA Connect app. These can be used </w:t>
      </w:r>
      <w:r w:rsidRPr="00341266">
        <w:rPr>
          <w:noProof/>
          <w:color w:val="000000" w:themeColor="text1"/>
          <w:lang w:val="en-GB"/>
        </w:rPr>
        <w:t>to remotely check, configure and find the parking place of your car using a smartphone</w:t>
      </w:r>
      <w:r w:rsidRPr="00341266">
        <w:rPr>
          <w:color w:val="000000" w:themeColor="text1"/>
          <w:lang w:val="en-GB"/>
        </w:rPr>
        <w:t xml:space="preserve">. </w:t>
      </w:r>
    </w:p>
    <w:p w:rsidR="00F410A5" w:rsidRPr="00341266" w:rsidRDefault="00F410A5" w:rsidP="00F410A5">
      <w:pPr>
        <w:pStyle w:val="Normalni"/>
        <w:rPr>
          <w:color w:val="000000" w:themeColor="text1"/>
          <w:lang w:val="en-GB"/>
        </w:rPr>
      </w:pPr>
    </w:p>
    <w:p w:rsidR="00F410A5" w:rsidRPr="00341266" w:rsidRDefault="00F410A5" w:rsidP="00F410A5">
      <w:pPr>
        <w:pStyle w:val="Normalni"/>
        <w:rPr>
          <w:color w:val="000000" w:themeColor="text1"/>
          <w:lang w:val="en-GB"/>
        </w:rPr>
      </w:pPr>
      <w:r w:rsidRPr="00341266">
        <w:rPr>
          <w:color w:val="000000" w:themeColor="text1"/>
          <w:lang w:val="en-GB"/>
        </w:rPr>
        <w:t xml:space="preserve">The intelligent capability of pairing a car with a smartphone has reached a new level in the ŠKODA KAROQ. The </w:t>
      </w:r>
      <w:r w:rsidRPr="00341266">
        <w:rPr>
          <w:b/>
          <w:color w:val="000000" w:themeColor="text1"/>
          <w:lang w:val="en-GB"/>
        </w:rPr>
        <w:t>SmartLink+</w:t>
      </w:r>
      <w:r w:rsidRPr="00341266">
        <w:rPr>
          <w:color w:val="000000" w:themeColor="text1"/>
          <w:lang w:val="en-GB"/>
        </w:rPr>
        <w:t xml:space="preserve"> platform, compatible with Apple CarPlay, Android Auto</w:t>
      </w:r>
      <w:r w:rsidR="00244AAC" w:rsidRPr="00341266">
        <w:rPr>
          <w:color w:val="000000" w:themeColor="text1"/>
          <w:lang w:val="en-GB"/>
        </w:rPr>
        <w:t>,</w:t>
      </w:r>
      <w:r w:rsidRPr="00341266">
        <w:rPr>
          <w:color w:val="000000" w:themeColor="text1"/>
          <w:lang w:val="en-GB"/>
        </w:rPr>
        <w:t xml:space="preserve"> MirrorLink</w:t>
      </w:r>
      <w:r w:rsidR="00244AAC" w:rsidRPr="00341266">
        <w:rPr>
          <w:color w:val="000000" w:themeColor="text1"/>
          <w:lang w:val="en-GB"/>
        </w:rPr>
        <w:t>™</w:t>
      </w:r>
      <w:r w:rsidRPr="00341266">
        <w:rPr>
          <w:color w:val="000000" w:themeColor="text1"/>
          <w:vertAlign w:val="superscript"/>
          <w:lang w:val="en-GB"/>
        </w:rPr>
        <w:t xml:space="preserve"> </w:t>
      </w:r>
      <w:r w:rsidR="00244AAC" w:rsidRPr="00341266">
        <w:rPr>
          <w:color w:val="000000" w:themeColor="text1"/>
          <w:lang w:val="en-GB"/>
        </w:rPr>
        <w:t xml:space="preserve">and SmartGate </w:t>
      </w:r>
      <w:r w:rsidRPr="00341266">
        <w:rPr>
          <w:color w:val="000000" w:themeColor="text1"/>
          <w:lang w:val="en-GB"/>
        </w:rPr>
        <w:t xml:space="preserve">is available as an option for the </w:t>
      </w:r>
      <w:r w:rsidRPr="00341266">
        <w:rPr>
          <w:noProof/>
          <w:color w:val="000000" w:themeColor="text1"/>
          <w:lang w:val="en-GB"/>
        </w:rPr>
        <w:t>basic</w:t>
      </w:r>
      <w:r w:rsidRPr="00341266">
        <w:rPr>
          <w:color w:val="000000" w:themeColor="text1"/>
          <w:lang w:val="en-GB"/>
        </w:rPr>
        <w:t xml:space="preserve"> infotainment system Swing. SmartLink+ comes as standard with higher infotainment systems. The Phonebox with inductive charging couples the smartphone to the roof antenna and simultaneously charges it wirelessly. </w:t>
      </w:r>
    </w:p>
    <w:p w:rsidR="00F410A5" w:rsidRPr="00341266" w:rsidRDefault="00F410A5" w:rsidP="00F410A5">
      <w:pPr>
        <w:pStyle w:val="Normalni"/>
        <w:rPr>
          <w:color w:val="000000" w:themeColor="text1"/>
          <w:lang w:val="en-GB"/>
        </w:rPr>
      </w:pPr>
    </w:p>
    <w:p w:rsidR="00F410A5" w:rsidRPr="00341266" w:rsidRDefault="00F410A5" w:rsidP="00F410A5">
      <w:pPr>
        <w:pStyle w:val="Normalni"/>
        <w:rPr>
          <w:b/>
          <w:lang w:val="en-GB"/>
        </w:rPr>
      </w:pPr>
      <w:r w:rsidRPr="00341266">
        <w:rPr>
          <w:b/>
          <w:lang w:val="en-GB"/>
        </w:rPr>
        <w:t>Reliable helpers: driver assistance systems</w:t>
      </w:r>
    </w:p>
    <w:p w:rsidR="00F410A5" w:rsidRPr="00341266" w:rsidRDefault="00F410A5" w:rsidP="00F410A5">
      <w:pPr>
        <w:pStyle w:val="Normalni"/>
        <w:rPr>
          <w:color w:val="000000" w:themeColor="text1"/>
          <w:lang w:val="en-GB"/>
        </w:rPr>
      </w:pPr>
      <w:r w:rsidRPr="00341266">
        <w:rPr>
          <w:color w:val="000000" w:themeColor="text1"/>
          <w:lang w:val="en-GB"/>
        </w:rPr>
        <w:t xml:space="preserve">The ŠKODA KAROQ offers a comprehensive range of driver assistance systems. New comfort systems include Park Assist, Lane Assist and Traffic Jam Assist. Blind Spot Detect, Front Assist with predictive pedestrian protection and Emergency Assist serve to increase safety. </w:t>
      </w:r>
    </w:p>
    <w:p w:rsidR="00F410A5" w:rsidRPr="00341266" w:rsidRDefault="00F410A5" w:rsidP="00F410A5">
      <w:pPr>
        <w:pStyle w:val="Normalni"/>
        <w:rPr>
          <w:color w:val="000000" w:themeColor="text1"/>
          <w:lang w:val="en-GB"/>
        </w:rPr>
      </w:pPr>
    </w:p>
    <w:p w:rsidR="00F410A5" w:rsidRPr="00341266" w:rsidRDefault="00F410A5" w:rsidP="00F410A5">
      <w:pPr>
        <w:pStyle w:val="Normalni"/>
        <w:rPr>
          <w:color w:val="000000" w:themeColor="text1"/>
          <w:lang w:val="en-GB"/>
        </w:rPr>
      </w:pPr>
      <w:r w:rsidRPr="00341266">
        <w:rPr>
          <w:color w:val="000000" w:themeColor="text1"/>
          <w:lang w:val="en-GB"/>
        </w:rPr>
        <w:t>Additional driver assistance systems are available for the ŠKODA KAROQ to keep the car at a safe distance from the car ahead, to make it easier for the driver to change and keep in lane, to point out important traffic signs, and to assist when parking.</w:t>
      </w:r>
    </w:p>
    <w:p w:rsidR="00F410A5" w:rsidRPr="00341266" w:rsidRDefault="00F410A5" w:rsidP="00F410A5">
      <w:pPr>
        <w:pStyle w:val="Normalni"/>
        <w:rPr>
          <w:color w:val="000000" w:themeColor="text1"/>
          <w:lang w:val="en-GB"/>
        </w:rPr>
      </w:pPr>
    </w:p>
    <w:p w:rsidR="00F410A5" w:rsidRPr="00341266" w:rsidRDefault="00F410A5" w:rsidP="00F410A5">
      <w:pPr>
        <w:pStyle w:val="Normalni"/>
        <w:rPr>
          <w:color w:val="000000" w:themeColor="text1"/>
          <w:lang w:val="en-GB"/>
        </w:rPr>
      </w:pPr>
      <w:r w:rsidRPr="00341266">
        <w:rPr>
          <w:color w:val="000000" w:themeColor="text1"/>
          <w:lang w:val="en-GB"/>
        </w:rPr>
        <w:t xml:space="preserve">The </w:t>
      </w:r>
      <w:r w:rsidRPr="00341266">
        <w:rPr>
          <w:b/>
          <w:color w:val="000000" w:themeColor="text1"/>
          <w:lang w:val="en-GB"/>
        </w:rPr>
        <w:t>freely programmable digital instrument panel</w:t>
      </w:r>
      <w:r w:rsidRPr="00341266">
        <w:rPr>
          <w:color w:val="000000" w:themeColor="text1"/>
          <w:lang w:val="en-GB"/>
        </w:rPr>
        <w:t xml:space="preserve"> is available for the first time in a ŠKODA. In the ŠKODA KAROQ, the cockpit displays can be set to the driver’s individual preferences.</w:t>
      </w:r>
    </w:p>
    <w:p w:rsidR="00F410A5" w:rsidRPr="00341266" w:rsidRDefault="00F410A5" w:rsidP="00F410A5">
      <w:pPr>
        <w:pStyle w:val="Normalni"/>
        <w:rPr>
          <w:b/>
          <w:lang w:val="en-GB"/>
        </w:rPr>
      </w:pPr>
    </w:p>
    <w:p w:rsidR="00F410A5" w:rsidRPr="00341266" w:rsidRDefault="00F410A5" w:rsidP="00F410A5">
      <w:pPr>
        <w:pStyle w:val="Normalni"/>
        <w:rPr>
          <w:b/>
          <w:lang w:val="en-GB"/>
        </w:rPr>
      </w:pPr>
      <w:r w:rsidRPr="00341266">
        <w:rPr>
          <w:b/>
          <w:lang w:val="en-GB"/>
        </w:rPr>
        <w:t>Powerful and agile: engines and chassis</w:t>
      </w:r>
    </w:p>
    <w:p w:rsidR="00F410A5" w:rsidRPr="00341266" w:rsidRDefault="00F410A5" w:rsidP="00F410A5">
      <w:pPr>
        <w:pStyle w:val="Normalni"/>
        <w:rPr>
          <w:lang w:val="en-GB"/>
        </w:rPr>
      </w:pPr>
      <w:r w:rsidRPr="00341266">
        <w:rPr>
          <w:lang w:val="en-GB"/>
        </w:rPr>
        <w:t>The ŠKODA KAROQ offers state-of-the-art technologies for engines. Five engine variants – two petrol and three diesel engines – are on offer. The two petrol engines and two diesels are new in the line-up. The displacement ranges are 1.0, 1.5, 1.6 and 2.0 </w:t>
      </w:r>
      <w:r w:rsidRPr="00341266">
        <w:rPr>
          <w:noProof/>
          <w:lang w:val="en-GB"/>
        </w:rPr>
        <w:t>l; the</w:t>
      </w:r>
      <w:r w:rsidRPr="00341266">
        <w:rPr>
          <w:lang w:val="en-GB"/>
        </w:rPr>
        <w:t xml:space="preserve"> power range is from 85 kW (115 PS) to 140 kW (190 PS). All powertrains feature turbo-charged direct injection units as</w:t>
      </w:r>
      <w:r w:rsidR="008F70E4">
        <w:rPr>
          <w:lang w:val="en-GB"/>
        </w:rPr>
        <w:t> </w:t>
      </w:r>
      <w:r w:rsidRPr="00341266">
        <w:rPr>
          <w:lang w:val="en-GB"/>
        </w:rPr>
        <w:t xml:space="preserve">well as start-stop-technology and brake energy recovery. </w:t>
      </w:r>
    </w:p>
    <w:p w:rsidR="00F410A5" w:rsidRPr="00F63461" w:rsidRDefault="00F410A5" w:rsidP="00F410A5">
      <w:pPr>
        <w:pStyle w:val="Normalni"/>
        <w:rPr>
          <w:rStyle w:val="Siln"/>
          <w:b w:val="0"/>
          <w:lang w:val="en-GB"/>
        </w:rPr>
      </w:pPr>
    </w:p>
    <w:p w:rsidR="00F410A5" w:rsidRPr="00341266" w:rsidRDefault="00F410A5" w:rsidP="00F410A5">
      <w:pPr>
        <w:pStyle w:val="Normalni"/>
        <w:rPr>
          <w:bCs/>
          <w:lang w:val="en-GB"/>
        </w:rPr>
      </w:pPr>
      <w:r w:rsidRPr="00F63461">
        <w:rPr>
          <w:rStyle w:val="Siln"/>
          <w:b w:val="0"/>
          <w:lang w:val="en-GB"/>
        </w:rPr>
        <w:t xml:space="preserve">The ŠKODA KAROQ chassis also sets benchmarks in its segment and demonstrates its quality, even off the beaten track. From the Ambition trim level upwards, </w:t>
      </w:r>
      <w:r w:rsidRPr="00F63461">
        <w:rPr>
          <w:rStyle w:val="Siln"/>
          <w:lang w:val="en-GB"/>
        </w:rPr>
        <w:t>Driving Mode Select</w:t>
      </w:r>
      <w:r w:rsidRPr="00F63461">
        <w:rPr>
          <w:rStyle w:val="Siln"/>
          <w:b w:val="0"/>
          <w:lang w:val="en-GB"/>
        </w:rPr>
        <w:t xml:space="preserve"> with the </w:t>
      </w:r>
      <w:r w:rsidRPr="00F63461">
        <w:rPr>
          <w:rStyle w:val="Siln"/>
          <w:lang w:val="en-GB"/>
        </w:rPr>
        <w:t>Normal, Sport, Eco, Individual and Snow (4x4)</w:t>
      </w:r>
      <w:r w:rsidRPr="00F63461">
        <w:rPr>
          <w:rStyle w:val="Siln"/>
          <w:b w:val="0"/>
          <w:lang w:val="en-GB"/>
        </w:rPr>
        <w:t xml:space="preserve"> modes is available on request. The Off-Road mode with all-wheel drive improves the driving characteristics on rough </w:t>
      </w:r>
      <w:r w:rsidRPr="00F63461">
        <w:rPr>
          <w:rStyle w:val="Siln"/>
          <w:b w:val="0"/>
          <w:noProof/>
          <w:lang w:val="en-GB"/>
        </w:rPr>
        <w:t>terrain</w:t>
      </w:r>
      <w:r w:rsidRPr="00F63461">
        <w:rPr>
          <w:rStyle w:val="Siln"/>
          <w:b w:val="0"/>
          <w:lang w:val="en-GB"/>
        </w:rPr>
        <w:t xml:space="preserve">. </w:t>
      </w:r>
    </w:p>
    <w:p w:rsidR="00F410A5" w:rsidRPr="00341266" w:rsidRDefault="00F410A5" w:rsidP="00F410A5">
      <w:pPr>
        <w:pStyle w:val="Normalni"/>
        <w:rPr>
          <w:lang w:val="en-GB"/>
        </w:rPr>
      </w:pPr>
    </w:p>
    <w:p w:rsidR="00F410A5" w:rsidRPr="00F63461" w:rsidRDefault="00F410A5" w:rsidP="00F410A5">
      <w:pPr>
        <w:pStyle w:val="Perex"/>
        <w:widowControl w:val="0"/>
        <w:rPr>
          <w:b w:val="0"/>
          <w:lang w:val="en-GB"/>
        </w:rPr>
      </w:pPr>
    </w:p>
    <w:p w:rsidR="00D1383B" w:rsidRPr="00F63461" w:rsidRDefault="00D1383B" w:rsidP="003D27B7">
      <w:pPr>
        <w:widowControl w:val="0"/>
        <w:suppressAutoHyphens/>
        <w:spacing w:line="240" w:lineRule="atLeast"/>
        <w:rPr>
          <w:rFonts w:ascii="Arial" w:eastAsia="Times New Roman" w:hAnsi="Arial" w:cs="Arial"/>
          <w:b/>
          <w:sz w:val="18"/>
          <w:szCs w:val="18"/>
          <w:lang w:val="en-GB"/>
        </w:rPr>
      </w:pPr>
      <w:r w:rsidRPr="00F63461">
        <w:rPr>
          <w:rFonts w:ascii="Arial" w:hAnsi="Arial" w:cs="Arial"/>
          <w:lang w:val="en-GB"/>
        </w:rPr>
        <w:br w:type="page"/>
      </w:r>
    </w:p>
    <w:p w:rsidR="00D1383B" w:rsidRPr="00F63461" w:rsidRDefault="00D1383B" w:rsidP="001413C7">
      <w:pPr>
        <w:pStyle w:val="Nadpis1"/>
        <w:keepNext w:val="0"/>
        <w:keepLines w:val="0"/>
        <w:widowControl w:val="0"/>
        <w:suppressAutoHyphens/>
        <w:spacing w:line="240" w:lineRule="atLeast"/>
        <w:rPr>
          <w:lang w:val="en-GB"/>
        </w:rPr>
      </w:pPr>
      <w:bookmarkStart w:id="9" w:name="Design"/>
      <w:bookmarkStart w:id="10" w:name="_Toc492294010"/>
      <w:r w:rsidRPr="00F63461">
        <w:rPr>
          <w:lang w:val="en-GB"/>
        </w:rPr>
        <w:lastRenderedPageBreak/>
        <w:t>Design</w:t>
      </w:r>
      <w:bookmarkEnd w:id="9"/>
      <w:r w:rsidR="008975FC" w:rsidRPr="00F63461">
        <w:rPr>
          <w:lang w:val="en-GB"/>
        </w:rPr>
        <w:t>:</w:t>
      </w:r>
      <w:bookmarkStart w:id="11" w:name="_Toc482287608"/>
      <w:bookmarkStart w:id="12" w:name="_Toc482350594"/>
      <w:r w:rsidR="001413C7" w:rsidRPr="00F63461">
        <w:rPr>
          <w:lang w:val="en-GB"/>
        </w:rPr>
        <w:t xml:space="preserve"> </w:t>
      </w:r>
      <w:r w:rsidRPr="00341266">
        <w:rPr>
          <w:lang w:val="en-GB"/>
        </w:rPr>
        <w:t>Expressive, dynamic and emotive</w:t>
      </w:r>
      <w:bookmarkEnd w:id="11"/>
      <w:bookmarkEnd w:id="12"/>
      <w:bookmarkEnd w:id="10"/>
    </w:p>
    <w:p w:rsidR="00D1383B" w:rsidRPr="00F63461" w:rsidRDefault="00D1383B" w:rsidP="003D27B7">
      <w:pPr>
        <w:widowControl w:val="0"/>
        <w:suppressAutoHyphens/>
        <w:spacing w:line="240" w:lineRule="atLeast"/>
        <w:rPr>
          <w:rFonts w:ascii="Arial" w:hAnsi="Arial" w:cs="Arial"/>
          <w:b/>
          <w:sz w:val="18"/>
          <w:szCs w:val="18"/>
          <w:lang w:val="en-GB"/>
        </w:rPr>
      </w:pPr>
    </w:p>
    <w:p w:rsidR="00D1383B" w:rsidRPr="00F63461" w:rsidRDefault="00D1383B" w:rsidP="003D27B7">
      <w:pPr>
        <w:pStyle w:val="Bulletpoint"/>
        <w:rPr>
          <w:lang w:val="en-GB"/>
        </w:rPr>
      </w:pPr>
      <w:r w:rsidRPr="00F63461">
        <w:rPr>
          <w:lang w:val="en-GB"/>
        </w:rPr>
        <w:t>Compact ŠKODA SUV with a clear design language</w:t>
      </w:r>
    </w:p>
    <w:p w:rsidR="00D1383B" w:rsidRPr="00F63461" w:rsidRDefault="00D1383B" w:rsidP="003D27B7">
      <w:pPr>
        <w:pStyle w:val="Bulletpoint"/>
        <w:rPr>
          <w:lang w:val="en-GB"/>
        </w:rPr>
      </w:pPr>
      <w:r w:rsidRPr="00F63461">
        <w:rPr>
          <w:lang w:val="en-GB"/>
        </w:rPr>
        <w:t xml:space="preserve">Full-LED headlights </w:t>
      </w:r>
      <w:r w:rsidR="00532D22" w:rsidRPr="00F63461">
        <w:rPr>
          <w:lang w:val="en-GB"/>
        </w:rPr>
        <w:t>with cornering function</w:t>
      </w:r>
      <w:r w:rsidR="00532D22" w:rsidRPr="00F63461" w:rsidDel="008975FC">
        <w:rPr>
          <w:lang w:val="en-GB"/>
        </w:rPr>
        <w:t xml:space="preserve"> </w:t>
      </w:r>
    </w:p>
    <w:p w:rsidR="00D1383B" w:rsidRPr="00F63461" w:rsidRDefault="00D1383B" w:rsidP="003D27B7">
      <w:pPr>
        <w:pStyle w:val="Bulletpoint"/>
        <w:rPr>
          <w:lang w:val="en-GB"/>
        </w:rPr>
      </w:pPr>
      <w:r w:rsidRPr="00F63461">
        <w:rPr>
          <w:lang w:val="en-GB"/>
        </w:rPr>
        <w:t xml:space="preserve">Side view with short overhangs and </w:t>
      </w:r>
      <w:r w:rsidR="004D6CC4" w:rsidRPr="00F63461">
        <w:rPr>
          <w:lang w:val="en-GB"/>
        </w:rPr>
        <w:t xml:space="preserve">a </w:t>
      </w:r>
      <w:r w:rsidRPr="00F63461">
        <w:rPr>
          <w:lang w:val="en-GB"/>
        </w:rPr>
        <w:t>distinct tornado line</w:t>
      </w:r>
    </w:p>
    <w:p w:rsidR="00D1383B" w:rsidRPr="00F63461" w:rsidRDefault="00D1383B" w:rsidP="003D27B7">
      <w:pPr>
        <w:pStyle w:val="Bulletpoint"/>
        <w:rPr>
          <w:lang w:val="en-GB"/>
        </w:rPr>
      </w:pPr>
      <w:r w:rsidRPr="00F63461">
        <w:rPr>
          <w:lang w:val="en-GB"/>
        </w:rPr>
        <w:t xml:space="preserve">Long wheelbase </w:t>
      </w:r>
      <w:r w:rsidR="002339D1" w:rsidRPr="00F63461">
        <w:rPr>
          <w:lang w:val="en-GB"/>
        </w:rPr>
        <w:t>makes for</w:t>
      </w:r>
      <w:r w:rsidRPr="00F63461">
        <w:rPr>
          <w:lang w:val="en-GB"/>
        </w:rPr>
        <w:t xml:space="preserve"> </w:t>
      </w:r>
      <w:r w:rsidR="002339D1" w:rsidRPr="00F63461">
        <w:rPr>
          <w:lang w:val="en-GB"/>
        </w:rPr>
        <w:t xml:space="preserve">a </w:t>
      </w:r>
      <w:r w:rsidRPr="00F63461">
        <w:rPr>
          <w:lang w:val="en-GB"/>
        </w:rPr>
        <w:t>generous interior space</w:t>
      </w:r>
    </w:p>
    <w:p w:rsidR="008415D4" w:rsidRPr="00F63461" w:rsidRDefault="00D1383B" w:rsidP="003D27B7">
      <w:pPr>
        <w:pStyle w:val="Bulletpoint"/>
        <w:rPr>
          <w:lang w:val="en-GB"/>
        </w:rPr>
      </w:pPr>
      <w:r w:rsidRPr="00F63461">
        <w:rPr>
          <w:lang w:val="en-GB"/>
        </w:rPr>
        <w:t xml:space="preserve">Alloy wheels </w:t>
      </w:r>
      <w:r w:rsidR="00C55BB9" w:rsidRPr="00F63461">
        <w:rPr>
          <w:lang w:val="en-GB"/>
        </w:rPr>
        <w:t xml:space="preserve">ranging </w:t>
      </w:r>
      <w:r w:rsidRPr="00F63461">
        <w:rPr>
          <w:lang w:val="en-GB"/>
        </w:rPr>
        <w:t>from 16 to 19 inches</w:t>
      </w:r>
      <w:r w:rsidR="00C55BB9" w:rsidRPr="00F63461">
        <w:rPr>
          <w:lang w:val="en-GB"/>
        </w:rPr>
        <w:t xml:space="preserve"> are available</w:t>
      </w:r>
    </w:p>
    <w:p w:rsidR="00D1383B" w:rsidRPr="00F63461" w:rsidRDefault="00D1383B" w:rsidP="003D27B7">
      <w:pPr>
        <w:pStyle w:val="Perexbold"/>
        <w:widowControl w:val="0"/>
        <w:suppressAutoHyphens/>
        <w:rPr>
          <w:color w:val="auto"/>
          <w:lang w:val="en-GB"/>
        </w:rPr>
      </w:pPr>
    </w:p>
    <w:p w:rsidR="00D1383B" w:rsidRPr="00F63461" w:rsidRDefault="00D1383B" w:rsidP="003D27B7">
      <w:pPr>
        <w:pStyle w:val="Perexbold"/>
        <w:widowControl w:val="0"/>
        <w:suppressAutoHyphens/>
        <w:rPr>
          <w:lang w:val="en-GB"/>
        </w:rPr>
      </w:pPr>
      <w:r w:rsidRPr="00F63461">
        <w:rPr>
          <w:lang w:val="en-GB"/>
        </w:rPr>
        <w:t xml:space="preserve">From the very first glance, it is evident that the ŠKODA KAROQ is a completely new car. </w:t>
      </w:r>
      <w:r w:rsidRPr="00F63461">
        <w:rPr>
          <w:bCs/>
          <w:lang w:val="en-GB"/>
        </w:rPr>
        <w:t xml:space="preserve">With its emotive and dynamic design as well as its numerous crystalline elements, it is the latest representative of the new ŠKODA design language. </w:t>
      </w:r>
      <w:r w:rsidRPr="00F63461">
        <w:rPr>
          <w:lang w:val="en-GB"/>
        </w:rPr>
        <w:t>At the same time, the expressive and powerfully robust exterior clearly indicates its use as a compact SUV.</w:t>
      </w:r>
      <w:r w:rsidR="008415D4" w:rsidRPr="00F63461">
        <w:rPr>
          <w:lang w:val="en-GB"/>
        </w:rPr>
        <w:t xml:space="preserve"> </w:t>
      </w:r>
    </w:p>
    <w:p w:rsidR="00D1383B" w:rsidRPr="00F63461" w:rsidRDefault="00D1383B" w:rsidP="003D27B7">
      <w:pPr>
        <w:widowControl w:val="0"/>
        <w:suppressAutoHyphens/>
        <w:spacing w:line="240" w:lineRule="atLeast"/>
        <w:rPr>
          <w:rFonts w:ascii="Arial" w:hAnsi="Arial" w:cs="Arial"/>
          <w:sz w:val="18"/>
          <w:szCs w:val="18"/>
          <w:lang w:val="en-GB"/>
        </w:rPr>
      </w:pPr>
    </w:p>
    <w:p w:rsidR="00D1383B" w:rsidRPr="00F63461" w:rsidRDefault="00D1383B" w:rsidP="003D27B7">
      <w:pPr>
        <w:pStyle w:val="Normalni"/>
        <w:widowControl w:val="0"/>
        <w:suppressAutoHyphens/>
        <w:rPr>
          <w:color w:val="000000" w:themeColor="text1"/>
          <w:lang w:val="en-GB"/>
        </w:rPr>
      </w:pPr>
      <w:r w:rsidRPr="00F63461">
        <w:rPr>
          <w:lang w:val="en-GB"/>
        </w:rPr>
        <w:t xml:space="preserve">The strikingly three-dimensional front section symbolises protection and strength with its </w:t>
      </w:r>
      <w:r w:rsidR="00C94ED0" w:rsidRPr="00F63461">
        <w:rPr>
          <w:lang w:val="en-GB"/>
        </w:rPr>
        <w:t>outline</w:t>
      </w:r>
      <w:r w:rsidRPr="00F63461">
        <w:rPr>
          <w:lang w:val="en-GB"/>
        </w:rPr>
        <w:t xml:space="preserve">. The front is characterised in particular by the geometrically shaped headlights with precise contours. </w:t>
      </w:r>
      <w:r w:rsidR="006878C0" w:rsidRPr="00F63461">
        <w:rPr>
          <w:lang w:val="en-GB"/>
        </w:rPr>
        <w:t xml:space="preserve">As an option, </w:t>
      </w:r>
      <w:r w:rsidR="004D6CC4" w:rsidRPr="00F63461">
        <w:rPr>
          <w:lang w:val="en-GB"/>
        </w:rPr>
        <w:t xml:space="preserve">the car </w:t>
      </w:r>
      <w:r w:rsidR="00AB3315" w:rsidRPr="00F63461">
        <w:rPr>
          <w:lang w:val="en-GB"/>
        </w:rPr>
        <w:t>can be equipped with</w:t>
      </w:r>
      <w:r w:rsidR="004D6CC4" w:rsidRPr="00F63461">
        <w:rPr>
          <w:lang w:val="en-GB"/>
        </w:rPr>
        <w:t xml:space="preserve"> </w:t>
      </w:r>
      <w:r w:rsidR="006878C0" w:rsidRPr="00F63461">
        <w:rPr>
          <w:lang w:val="en-GB"/>
        </w:rPr>
        <w:t>full-LED headlights in a clear glass design f</w:t>
      </w:r>
      <w:r w:rsidRPr="00F63461">
        <w:rPr>
          <w:lang w:val="en-GB"/>
        </w:rPr>
        <w:t xml:space="preserve">rom the Ambition trim level upwards. A narrow strip of lights running along the bottom edge of the main headlights provides homogeneous indicator and daytime running lights. The fog lights, which come with </w:t>
      </w:r>
      <w:r w:rsidRPr="00F63461">
        <w:rPr>
          <w:b/>
          <w:lang w:val="en-GB"/>
        </w:rPr>
        <w:t xml:space="preserve">full-LED technology and </w:t>
      </w:r>
      <w:r w:rsidR="00AB3315" w:rsidRPr="00F63461">
        <w:rPr>
          <w:b/>
          <w:lang w:val="en-GB"/>
        </w:rPr>
        <w:t xml:space="preserve">a </w:t>
      </w:r>
      <w:r w:rsidRPr="00F63461">
        <w:rPr>
          <w:b/>
          <w:lang w:val="en-GB"/>
        </w:rPr>
        <w:t>cornering function</w:t>
      </w:r>
      <w:r w:rsidRPr="00F63461">
        <w:rPr>
          <w:lang w:val="en-GB"/>
        </w:rPr>
        <w:t xml:space="preserve">, are positioned below the main headlights. </w:t>
      </w:r>
      <w:r w:rsidRPr="00F63461">
        <w:rPr>
          <w:color w:val="000000" w:themeColor="text1"/>
          <w:lang w:val="en-GB"/>
        </w:rPr>
        <w:t>The radiator grille, which is framed by a chrome trim, features the tra</w:t>
      </w:r>
      <w:r w:rsidR="008F4913" w:rsidRPr="00F63461">
        <w:rPr>
          <w:color w:val="000000" w:themeColor="text1"/>
          <w:lang w:val="en-GB"/>
        </w:rPr>
        <w:t>pezoid shape that is typical of </w:t>
      </w:r>
      <w:r w:rsidRPr="00F63461">
        <w:rPr>
          <w:color w:val="000000" w:themeColor="text1"/>
          <w:lang w:val="en-GB"/>
        </w:rPr>
        <w:t>ŠKODA. The large ŠKODA brand logo sits proudly at the end of the distinct</w:t>
      </w:r>
      <w:r w:rsidR="00AB3315" w:rsidRPr="00F63461">
        <w:rPr>
          <w:color w:val="000000" w:themeColor="text1"/>
          <w:lang w:val="en-GB"/>
        </w:rPr>
        <w:t>ive</w:t>
      </w:r>
      <w:r w:rsidRPr="00F63461">
        <w:rPr>
          <w:color w:val="000000" w:themeColor="text1"/>
          <w:lang w:val="en-GB"/>
        </w:rPr>
        <w:t xml:space="preserve"> bonnet. </w:t>
      </w:r>
    </w:p>
    <w:p w:rsidR="00D1383B" w:rsidRPr="00F63461" w:rsidRDefault="00D1383B" w:rsidP="003D27B7">
      <w:pPr>
        <w:widowControl w:val="0"/>
        <w:suppressAutoHyphens/>
        <w:spacing w:line="240" w:lineRule="atLeast"/>
        <w:rPr>
          <w:rFonts w:ascii="Arial" w:eastAsia="Times New Roman" w:hAnsi="Arial" w:cs="Arial"/>
          <w:sz w:val="18"/>
          <w:szCs w:val="18"/>
          <w:lang w:val="en-GB"/>
        </w:rPr>
      </w:pPr>
    </w:p>
    <w:p w:rsidR="00D1383B" w:rsidRPr="00F63461" w:rsidRDefault="00D1383B" w:rsidP="003D27B7">
      <w:pPr>
        <w:pStyle w:val="Normalni"/>
        <w:widowControl w:val="0"/>
        <w:suppressAutoHyphens/>
        <w:rPr>
          <w:lang w:val="en-GB"/>
        </w:rPr>
      </w:pPr>
      <w:r w:rsidRPr="00F63461">
        <w:rPr>
          <w:lang w:val="en-GB"/>
        </w:rPr>
        <w:t xml:space="preserve">The long wheelbase is easily visible </w:t>
      </w:r>
      <w:r w:rsidR="00AB3315" w:rsidRPr="00F63461">
        <w:rPr>
          <w:lang w:val="en-GB"/>
        </w:rPr>
        <w:t xml:space="preserve">from </w:t>
      </w:r>
      <w:r w:rsidRPr="00F63461">
        <w:rPr>
          <w:lang w:val="en-GB"/>
        </w:rPr>
        <w:t>the side view and points to the generous interior. Th</w:t>
      </w:r>
      <w:r w:rsidR="0074682F" w:rsidRPr="00F63461">
        <w:rPr>
          <w:lang w:val="en-GB"/>
        </w:rPr>
        <w:t>is</w:t>
      </w:r>
      <w:r w:rsidRPr="00F63461">
        <w:rPr>
          <w:lang w:val="en-GB"/>
        </w:rPr>
        <w:t xml:space="preserve"> </w:t>
      </w:r>
      <w:r w:rsidR="00BB5E01" w:rsidRPr="00F63461">
        <w:rPr>
          <w:lang w:val="en-GB"/>
        </w:rPr>
        <w:t xml:space="preserve">view </w:t>
      </w:r>
      <w:r w:rsidRPr="00F63461">
        <w:rPr>
          <w:lang w:val="en-GB"/>
        </w:rPr>
        <w:t xml:space="preserve">is characterised by short overhangs at the front and rear, the sloping roofline that is visually extended by a contour in the D-pillar, and the tapered rear. </w:t>
      </w:r>
    </w:p>
    <w:p w:rsidR="00D1383B" w:rsidRPr="00F63461" w:rsidRDefault="00D1383B" w:rsidP="003D27B7">
      <w:pPr>
        <w:widowControl w:val="0"/>
        <w:suppressAutoHyphens/>
        <w:spacing w:line="240" w:lineRule="atLeast"/>
        <w:rPr>
          <w:rFonts w:ascii="Arial" w:eastAsia="Times New Roman" w:hAnsi="Arial" w:cs="Arial"/>
          <w:sz w:val="18"/>
          <w:szCs w:val="18"/>
          <w:lang w:val="en-GB"/>
        </w:rPr>
      </w:pPr>
    </w:p>
    <w:p w:rsidR="00D1383B" w:rsidRPr="00F63461" w:rsidRDefault="00D1383B" w:rsidP="003D27B7">
      <w:pPr>
        <w:pStyle w:val="Normalni"/>
        <w:widowControl w:val="0"/>
        <w:suppressAutoHyphens/>
        <w:rPr>
          <w:lang w:val="en-GB"/>
        </w:rPr>
      </w:pPr>
      <w:r w:rsidRPr="00F63461">
        <w:rPr>
          <w:lang w:val="en-GB"/>
        </w:rPr>
        <w:t xml:space="preserve">A line runs from the headlights to the rear with the high degree of precision; it streamlines the body and gives it structure. The </w:t>
      </w:r>
      <w:r w:rsidR="00C12C11" w:rsidRPr="00F63461">
        <w:rPr>
          <w:lang w:val="en-GB"/>
        </w:rPr>
        <w:t xml:space="preserve">angular </w:t>
      </w:r>
      <w:r w:rsidRPr="00F63461">
        <w:rPr>
          <w:lang w:val="en-GB"/>
        </w:rPr>
        <w:t xml:space="preserve">wheel arches are framed by wide angular trims – a typical design feature for the ŠKODA SUV – and make the ŠKODA KAROQ appear even more powerful. </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rFonts w:eastAsia="Times New Roman"/>
          <w:lang w:val="en-GB"/>
        </w:rPr>
        <w:t xml:space="preserve">The width of the body is emphasised at the rear by the horizontal lines. The flat, raked rear lights are divided into two: </w:t>
      </w:r>
      <w:r w:rsidRPr="00F63461">
        <w:rPr>
          <w:lang w:val="en-GB"/>
        </w:rPr>
        <w:t>their outer section is embedded in the sidewall frames, whilst the inner section is in the tailgate. The reflectors sit below the rear sensors on the outer edges of the</w:t>
      </w:r>
      <w:r w:rsidRPr="00F63461">
        <w:rPr>
          <w:color w:val="FF0000"/>
          <w:lang w:val="en-GB"/>
        </w:rPr>
        <w:t xml:space="preserve"> </w:t>
      </w:r>
      <w:r w:rsidRPr="00F63461">
        <w:rPr>
          <w:lang w:val="en-GB"/>
        </w:rPr>
        <w:t xml:space="preserve">rear bumper. The lights at the rear include tail lights, brake lights and number plate illumination with LED technology. The tail lights form the ŠKODA-typical </w:t>
      </w:r>
      <w:r w:rsidR="00BB5E01" w:rsidRPr="00F63461">
        <w:rPr>
          <w:lang w:val="en-GB"/>
        </w:rPr>
        <w:t>‘</w:t>
      </w:r>
      <w:r w:rsidRPr="00F63461">
        <w:rPr>
          <w:lang w:val="en-GB"/>
        </w:rPr>
        <w:t>C</w:t>
      </w:r>
      <w:r w:rsidR="00BB5E01" w:rsidRPr="00F63461">
        <w:rPr>
          <w:lang w:val="en-GB"/>
        </w:rPr>
        <w:t>’</w:t>
      </w:r>
      <w:r w:rsidRPr="00F63461">
        <w:rPr>
          <w:lang w:val="en-GB"/>
        </w:rPr>
        <w:t xml:space="preserve"> shape.</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compact SUV is fitted with </w:t>
      </w:r>
      <w:r w:rsidRPr="00F63461">
        <w:rPr>
          <w:b/>
          <w:lang w:val="en-GB"/>
        </w:rPr>
        <w:t xml:space="preserve">16- or 17-inch </w:t>
      </w:r>
      <w:r w:rsidRPr="00F63461">
        <w:rPr>
          <w:lang w:val="en-GB"/>
        </w:rPr>
        <w:t>wheels as</w:t>
      </w:r>
      <w:r w:rsidRPr="00F63461">
        <w:rPr>
          <w:b/>
          <w:lang w:val="en-GB"/>
        </w:rPr>
        <w:t xml:space="preserve"> standard</w:t>
      </w:r>
      <w:r w:rsidR="00BB5E01" w:rsidRPr="00F63461">
        <w:rPr>
          <w:lang w:val="en-GB"/>
        </w:rPr>
        <w:t>,</w:t>
      </w:r>
      <w:r w:rsidRPr="00F63461">
        <w:rPr>
          <w:lang w:val="en-GB"/>
        </w:rPr>
        <w:t xml:space="preserve"> which are available with three different designs. </w:t>
      </w:r>
      <w:r w:rsidRPr="00F63461">
        <w:rPr>
          <w:b/>
          <w:lang w:val="en-GB"/>
        </w:rPr>
        <w:t xml:space="preserve">17-, 18- and 19-inch </w:t>
      </w:r>
      <w:r w:rsidRPr="00F63461">
        <w:rPr>
          <w:lang w:val="en-GB"/>
        </w:rPr>
        <w:t xml:space="preserve">alloy wheels are </w:t>
      </w:r>
      <w:r w:rsidRPr="00F63461">
        <w:rPr>
          <w:b/>
          <w:lang w:val="en-GB"/>
        </w:rPr>
        <w:t xml:space="preserve">optional </w:t>
      </w:r>
      <w:r w:rsidRPr="00F63461">
        <w:rPr>
          <w:lang w:val="en-GB"/>
        </w:rPr>
        <w:t>extras.</w:t>
      </w:r>
    </w:p>
    <w:p w:rsidR="00D1383B" w:rsidRPr="00F63461" w:rsidRDefault="00D1383B" w:rsidP="001413C7">
      <w:pPr>
        <w:pStyle w:val="Nadpis1"/>
        <w:keepNext w:val="0"/>
        <w:keepLines w:val="0"/>
        <w:widowControl w:val="0"/>
        <w:suppressAutoHyphens/>
        <w:spacing w:line="240" w:lineRule="atLeast"/>
        <w:rPr>
          <w:lang w:val="en-GB"/>
        </w:rPr>
      </w:pPr>
      <w:r w:rsidRPr="00F63461">
        <w:rPr>
          <w:lang w:val="en-GB"/>
        </w:rPr>
        <w:br w:type="page"/>
      </w:r>
      <w:bookmarkStart w:id="13" w:name="Equipment"/>
      <w:bookmarkStart w:id="14" w:name="_Toc492294011"/>
      <w:r w:rsidRPr="00F63461">
        <w:rPr>
          <w:lang w:val="en-GB"/>
        </w:rPr>
        <w:lastRenderedPageBreak/>
        <w:t>Equipment</w:t>
      </w:r>
      <w:bookmarkEnd w:id="13"/>
      <w:r w:rsidR="00333128" w:rsidRPr="00F63461">
        <w:rPr>
          <w:lang w:val="en-GB"/>
        </w:rPr>
        <w:t>:</w:t>
      </w:r>
      <w:r w:rsidR="001413C7" w:rsidRPr="00F63461">
        <w:rPr>
          <w:lang w:val="en-GB"/>
        </w:rPr>
        <w:t xml:space="preserve"> </w:t>
      </w:r>
      <w:r w:rsidRPr="00341266">
        <w:rPr>
          <w:lang w:val="en-GB"/>
        </w:rPr>
        <w:t>Digital in-car instrument panel is making its debut</w:t>
      </w:r>
      <w:bookmarkEnd w:id="14"/>
    </w:p>
    <w:p w:rsidR="00D1383B" w:rsidRPr="00F63461" w:rsidRDefault="00D1383B" w:rsidP="003D27B7">
      <w:pPr>
        <w:pStyle w:val="Normalni"/>
        <w:widowControl w:val="0"/>
        <w:suppressAutoHyphens/>
        <w:rPr>
          <w:lang w:val="en-GB"/>
        </w:rPr>
      </w:pPr>
    </w:p>
    <w:p w:rsidR="00D1383B" w:rsidRPr="00F63461" w:rsidRDefault="00D1383B" w:rsidP="003D27B7">
      <w:pPr>
        <w:pStyle w:val="Bulletpoint"/>
        <w:rPr>
          <w:lang w:val="en-GB"/>
        </w:rPr>
      </w:pPr>
      <w:r w:rsidRPr="00F63461">
        <w:rPr>
          <w:lang w:val="en-GB"/>
        </w:rPr>
        <w:t>The digital instrument panel</w:t>
      </w:r>
      <w:r w:rsidR="00E53531" w:rsidRPr="00F63461">
        <w:rPr>
          <w:lang w:val="en-GB"/>
        </w:rPr>
        <w:t xml:space="preserve"> offers a choice of</w:t>
      </w:r>
      <w:r w:rsidRPr="00F63461">
        <w:rPr>
          <w:lang w:val="en-GB"/>
        </w:rPr>
        <w:t xml:space="preserve"> four display layouts</w:t>
      </w:r>
    </w:p>
    <w:p w:rsidR="00D1383B" w:rsidRPr="00F63461" w:rsidRDefault="00D1383B" w:rsidP="003D27B7">
      <w:pPr>
        <w:pStyle w:val="Bulletpoint"/>
        <w:rPr>
          <w:lang w:val="en-GB"/>
        </w:rPr>
      </w:pPr>
      <w:r w:rsidRPr="00F63461">
        <w:rPr>
          <w:lang w:val="en-GB"/>
        </w:rPr>
        <w:t>Personalisable</w:t>
      </w:r>
      <w:r w:rsidR="00E53531" w:rsidRPr="00F63461">
        <w:rPr>
          <w:lang w:val="en-GB"/>
        </w:rPr>
        <w:t xml:space="preserve"> key </w:t>
      </w:r>
    </w:p>
    <w:p w:rsidR="00D1383B" w:rsidRPr="00F63461" w:rsidRDefault="00D1383B" w:rsidP="003D27B7">
      <w:pPr>
        <w:pStyle w:val="Bulletpoint"/>
        <w:rPr>
          <w:lang w:val="en-GB"/>
        </w:rPr>
      </w:pPr>
      <w:r w:rsidRPr="00F63461">
        <w:rPr>
          <w:lang w:val="en-GB"/>
        </w:rPr>
        <w:t>Heated front and rear seats, as well</w:t>
      </w:r>
      <w:r w:rsidR="00E53531" w:rsidRPr="00F63461">
        <w:rPr>
          <w:lang w:val="en-GB"/>
        </w:rPr>
        <w:t xml:space="preserve"> as a heated steering wheel rim</w:t>
      </w:r>
    </w:p>
    <w:p w:rsidR="00D1383B" w:rsidRPr="00F63461" w:rsidRDefault="00D1383B" w:rsidP="003D27B7">
      <w:pPr>
        <w:pStyle w:val="Bulletpoint"/>
        <w:rPr>
          <w:lang w:val="en-GB"/>
        </w:rPr>
      </w:pPr>
      <w:r w:rsidRPr="00F63461">
        <w:rPr>
          <w:lang w:val="en-GB"/>
        </w:rPr>
        <w:t>Headlights and tail lights with LED technology</w:t>
      </w:r>
    </w:p>
    <w:p w:rsidR="00A81CDD" w:rsidRPr="00F63461" w:rsidRDefault="00A81CDD" w:rsidP="003D27B7">
      <w:pPr>
        <w:pStyle w:val="Bulletpoint"/>
        <w:rPr>
          <w:lang w:val="en-GB"/>
        </w:rPr>
      </w:pPr>
      <w:r w:rsidRPr="00F63461">
        <w:rPr>
          <w:lang w:val="en-GB"/>
        </w:rPr>
        <w:t>LED ambient lighting in the interior</w:t>
      </w:r>
    </w:p>
    <w:p w:rsidR="00D1383B" w:rsidRPr="00F63461" w:rsidRDefault="007E391E" w:rsidP="003D27B7">
      <w:pPr>
        <w:pStyle w:val="Bulletpoint"/>
        <w:rPr>
          <w:lang w:val="en-GB"/>
        </w:rPr>
      </w:pPr>
      <w:r w:rsidRPr="00F63461">
        <w:rPr>
          <w:lang w:val="en-GB"/>
        </w:rPr>
        <w:t>In combination with t</w:t>
      </w:r>
      <w:r w:rsidR="00D1383B" w:rsidRPr="00F63461">
        <w:rPr>
          <w:lang w:val="en-GB"/>
        </w:rPr>
        <w:t>he VarioFlex rear seat</w:t>
      </w:r>
      <w:r w:rsidRPr="00F63461">
        <w:rPr>
          <w:lang w:val="en-GB"/>
        </w:rPr>
        <w:t>s, the luggage compartment</w:t>
      </w:r>
      <w:r w:rsidR="00C94ED0" w:rsidRPr="00F63461">
        <w:rPr>
          <w:lang w:val="en-GB"/>
        </w:rPr>
        <w:t xml:space="preserve"> holds up to 588 </w:t>
      </w:r>
      <w:r w:rsidR="00E53531" w:rsidRPr="00F63461">
        <w:rPr>
          <w:lang w:val="en-GB"/>
        </w:rPr>
        <w:t>litres</w:t>
      </w:r>
    </w:p>
    <w:p w:rsidR="001C16B5" w:rsidRPr="00F63461" w:rsidRDefault="00D602AF" w:rsidP="003D27B7">
      <w:pPr>
        <w:pStyle w:val="Bulletpoint"/>
        <w:rPr>
          <w:lang w:val="en-GB"/>
        </w:rPr>
      </w:pPr>
      <w:r w:rsidRPr="00F63461">
        <w:rPr>
          <w:lang w:val="en-GB"/>
        </w:rPr>
        <w:t>‘</w:t>
      </w:r>
      <w:r w:rsidR="001C16B5" w:rsidRPr="00F63461">
        <w:rPr>
          <w:lang w:val="en-GB"/>
        </w:rPr>
        <w:t>Simply Clever</w:t>
      </w:r>
      <w:r w:rsidR="00E00160" w:rsidRPr="00341266">
        <w:rPr>
          <w:lang w:val="en-GB"/>
        </w:rPr>
        <w:t>‘</w:t>
      </w:r>
      <w:r w:rsidR="001C16B5" w:rsidRPr="00F63461">
        <w:rPr>
          <w:lang w:val="en-GB"/>
        </w:rPr>
        <w:t xml:space="preserve">: </w:t>
      </w:r>
      <w:r w:rsidR="00A81CDD" w:rsidRPr="00F63461">
        <w:rPr>
          <w:lang w:val="en-GB"/>
        </w:rPr>
        <w:t xml:space="preserve">electrically opening tailgate with the Virtual Pedal, electrically retractable tow bar </w:t>
      </w:r>
    </w:p>
    <w:p w:rsidR="00D1383B" w:rsidRPr="00F63461" w:rsidRDefault="00D1383B" w:rsidP="003D27B7">
      <w:pPr>
        <w:pStyle w:val="Perexbold"/>
        <w:widowControl w:val="0"/>
        <w:suppressAutoHyphens/>
        <w:rPr>
          <w:color w:val="auto"/>
          <w:lang w:val="en-GB"/>
        </w:rPr>
      </w:pPr>
    </w:p>
    <w:p w:rsidR="00D1383B" w:rsidRPr="00F63461" w:rsidRDefault="00D1383B" w:rsidP="003D27B7">
      <w:pPr>
        <w:pStyle w:val="Perexbold"/>
        <w:widowControl w:val="0"/>
        <w:suppressAutoHyphens/>
        <w:rPr>
          <w:bCs/>
          <w:lang w:val="en-GB"/>
        </w:rPr>
      </w:pPr>
      <w:r w:rsidRPr="00F63461">
        <w:rPr>
          <w:bCs/>
          <w:lang w:val="en-GB"/>
        </w:rPr>
        <w:t xml:space="preserve">The compact ŠKODA KAROQ SUV is an all-rounder for the family, business, everyday life and leisure time. Besides the generous amount of interior space, state-of-the-art technology and well-thought-out equipment emphasise the car’s practicality and functionality. Headlights and tail lights feature LED technology; LED ambient lighting in the interior creates </w:t>
      </w:r>
      <w:r w:rsidR="00A81CDD" w:rsidRPr="00F63461">
        <w:rPr>
          <w:bCs/>
          <w:lang w:val="en-GB"/>
        </w:rPr>
        <w:t>a relaxing atmosphere</w:t>
      </w:r>
      <w:r w:rsidRPr="00F63461">
        <w:rPr>
          <w:bCs/>
          <w:lang w:val="en-GB"/>
        </w:rPr>
        <w:t xml:space="preserve">. The digital instrument panel makes its debut in a ŠKODA. The driver can program the digital display to </w:t>
      </w:r>
      <w:r w:rsidR="00E53531" w:rsidRPr="00F63461">
        <w:rPr>
          <w:bCs/>
          <w:lang w:val="en-GB"/>
        </w:rPr>
        <w:t xml:space="preserve">suit </w:t>
      </w:r>
      <w:r w:rsidRPr="00F63461">
        <w:rPr>
          <w:bCs/>
          <w:lang w:val="en-GB"/>
        </w:rPr>
        <w:t xml:space="preserve">their preferences. </w:t>
      </w:r>
      <w:r w:rsidR="00A81CDD" w:rsidRPr="00F63461">
        <w:rPr>
          <w:bCs/>
          <w:lang w:val="en-GB"/>
        </w:rPr>
        <w:t>The heated front and rear seats and t</w:t>
      </w:r>
      <w:r w:rsidRPr="00F63461">
        <w:rPr>
          <w:bCs/>
          <w:lang w:val="en-GB"/>
        </w:rPr>
        <w:t xml:space="preserve">he Phonebox in the centre console for </w:t>
      </w:r>
      <w:r w:rsidR="00E53531" w:rsidRPr="00F63461">
        <w:rPr>
          <w:bCs/>
          <w:lang w:val="en-GB"/>
        </w:rPr>
        <w:t xml:space="preserve">the </w:t>
      </w:r>
      <w:r w:rsidRPr="00F63461">
        <w:rPr>
          <w:bCs/>
          <w:lang w:val="en-GB"/>
        </w:rPr>
        <w:t>wireless charging of</w:t>
      </w:r>
      <w:r w:rsidR="005549C0" w:rsidRPr="00F63461">
        <w:rPr>
          <w:bCs/>
          <w:lang w:val="en-GB"/>
        </w:rPr>
        <w:t xml:space="preserve"> </w:t>
      </w:r>
      <w:r w:rsidRPr="00F63461">
        <w:rPr>
          <w:bCs/>
          <w:lang w:val="en-GB"/>
        </w:rPr>
        <w:t xml:space="preserve">smartphones </w:t>
      </w:r>
      <w:r w:rsidR="00A81CDD" w:rsidRPr="00F63461">
        <w:rPr>
          <w:bCs/>
          <w:lang w:val="en-GB"/>
        </w:rPr>
        <w:t>are</w:t>
      </w:r>
      <w:r w:rsidR="00E53531" w:rsidRPr="00F63461">
        <w:rPr>
          <w:bCs/>
          <w:lang w:val="en-GB"/>
        </w:rPr>
        <w:t xml:space="preserve"> </w:t>
      </w:r>
      <w:r w:rsidRPr="00F63461">
        <w:rPr>
          <w:bCs/>
          <w:lang w:val="en-GB"/>
        </w:rPr>
        <w:t>further technological highlight</w:t>
      </w:r>
      <w:r w:rsidR="00A81CDD" w:rsidRPr="00F63461">
        <w:rPr>
          <w:bCs/>
          <w:lang w:val="en-GB"/>
        </w:rPr>
        <w:t>s</w:t>
      </w:r>
      <w:r w:rsidRPr="00F63461">
        <w:rPr>
          <w:bCs/>
          <w:lang w:val="en-GB"/>
        </w:rPr>
        <w:t>. As an option, ŠKODA offers a heated steering wheel</w:t>
      </w:r>
      <w:r w:rsidR="00A81CDD" w:rsidRPr="00F63461">
        <w:rPr>
          <w:bCs/>
          <w:lang w:val="en-GB"/>
        </w:rPr>
        <w:t xml:space="preserve">. </w:t>
      </w:r>
      <w:r w:rsidR="00E00160" w:rsidRPr="00F63461">
        <w:rPr>
          <w:bCs/>
          <w:lang w:val="en-GB"/>
        </w:rPr>
        <w:t>In addition, some 20</w:t>
      </w:r>
      <w:r w:rsidR="00D602AF" w:rsidRPr="00341266">
        <w:rPr>
          <w:lang w:val="en-GB"/>
        </w:rPr>
        <w:t xml:space="preserve"> </w:t>
      </w:r>
      <w:r w:rsidR="00D602AF" w:rsidRPr="00F63461">
        <w:rPr>
          <w:bCs/>
          <w:lang w:val="en-GB"/>
        </w:rPr>
        <w:t>‘Simply Clever’</w:t>
      </w:r>
      <w:r w:rsidRPr="00F63461">
        <w:rPr>
          <w:bCs/>
          <w:lang w:val="en-GB"/>
        </w:rPr>
        <w:t xml:space="preserve"> </w:t>
      </w:r>
      <w:r w:rsidR="00E00160" w:rsidRPr="00F63461">
        <w:rPr>
          <w:bCs/>
          <w:lang w:val="en-GB"/>
        </w:rPr>
        <w:t>fea</w:t>
      </w:r>
      <w:r w:rsidR="00D602AF" w:rsidRPr="00F63461">
        <w:rPr>
          <w:bCs/>
          <w:lang w:val="en-GB"/>
        </w:rPr>
        <w:t>t</w:t>
      </w:r>
      <w:r w:rsidR="00E00160" w:rsidRPr="00F63461">
        <w:rPr>
          <w:bCs/>
          <w:lang w:val="en-GB"/>
        </w:rPr>
        <w:t>ures are optionally available on board</w:t>
      </w:r>
      <w:r w:rsidRPr="00F63461">
        <w:rPr>
          <w:bCs/>
          <w:lang w:val="en-GB"/>
        </w:rPr>
        <w:t>.</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w:t>
      </w:r>
      <w:r w:rsidRPr="00F63461">
        <w:rPr>
          <w:b/>
          <w:lang w:val="en-GB"/>
        </w:rPr>
        <w:t>digital instrument panel</w:t>
      </w:r>
      <w:r w:rsidRPr="00F63461">
        <w:rPr>
          <w:lang w:val="en-GB"/>
        </w:rPr>
        <w:t xml:space="preserve"> is available for the first time in a ŠKODA. Four display layouts can be</w:t>
      </w:r>
      <w:r w:rsidR="005549C0" w:rsidRPr="00F63461">
        <w:rPr>
          <w:lang w:val="en-GB"/>
        </w:rPr>
        <w:t xml:space="preserve"> </w:t>
      </w:r>
      <w:r w:rsidRPr="00F63461">
        <w:rPr>
          <w:lang w:val="en-GB"/>
        </w:rPr>
        <w:t xml:space="preserve">programmed. </w:t>
      </w:r>
    </w:p>
    <w:p w:rsidR="00D1383B" w:rsidRPr="00F63461" w:rsidRDefault="00D1383B" w:rsidP="003D27B7">
      <w:pPr>
        <w:pStyle w:val="Normalni"/>
        <w:widowControl w:val="0"/>
        <w:suppressAutoHyphens/>
        <w:rPr>
          <w:lang w:val="en-GB"/>
        </w:rPr>
      </w:pPr>
    </w:p>
    <w:p w:rsidR="00D1383B" w:rsidRPr="00F63461" w:rsidRDefault="00D1383B" w:rsidP="003D27B7">
      <w:pPr>
        <w:pStyle w:val="Bulletpoint"/>
        <w:rPr>
          <w:lang w:val="en-GB"/>
        </w:rPr>
      </w:pPr>
      <w:r w:rsidRPr="00F63461">
        <w:rPr>
          <w:b w:val="0"/>
          <w:lang w:val="en-GB"/>
        </w:rPr>
        <w:t xml:space="preserve">The </w:t>
      </w:r>
      <w:r w:rsidRPr="00F63461">
        <w:rPr>
          <w:lang w:val="en-GB"/>
        </w:rPr>
        <w:t>Classic layout</w:t>
      </w:r>
      <w:r w:rsidRPr="00F63461">
        <w:rPr>
          <w:b w:val="0"/>
          <w:lang w:val="en-GB"/>
        </w:rPr>
        <w:t xml:space="preserve"> presents both the rev counter and speedo</w:t>
      </w:r>
      <w:r w:rsidR="00AC648A" w:rsidRPr="00F63461">
        <w:rPr>
          <w:b w:val="0"/>
          <w:lang w:val="en-GB"/>
        </w:rPr>
        <w:t>meter</w:t>
      </w:r>
      <w:r w:rsidRPr="00F63461">
        <w:rPr>
          <w:b w:val="0"/>
          <w:lang w:val="en-GB"/>
        </w:rPr>
        <w:t xml:space="preserve"> as round instruments on the right and left of the display. The area between them can be individually configured – for example, with a display of the entertainment program currently running or the map, which can also be zoomed in.</w:t>
      </w:r>
    </w:p>
    <w:p w:rsidR="00D1383B" w:rsidRPr="00F63461" w:rsidRDefault="00D1383B" w:rsidP="003D27B7">
      <w:pPr>
        <w:pStyle w:val="Bulletpoint"/>
        <w:numPr>
          <w:ilvl w:val="0"/>
          <w:numId w:val="0"/>
        </w:numPr>
        <w:ind w:left="170" w:hanging="170"/>
        <w:rPr>
          <w:b w:val="0"/>
          <w:lang w:val="en-GB"/>
        </w:rPr>
      </w:pPr>
    </w:p>
    <w:p w:rsidR="00D1383B" w:rsidRPr="00F63461" w:rsidRDefault="00D1383B" w:rsidP="003D27B7">
      <w:pPr>
        <w:pStyle w:val="Bulletpoint"/>
        <w:rPr>
          <w:b w:val="0"/>
          <w:lang w:val="en-GB"/>
        </w:rPr>
      </w:pPr>
      <w:r w:rsidRPr="00F63461">
        <w:rPr>
          <w:b w:val="0"/>
          <w:lang w:val="en-GB"/>
        </w:rPr>
        <w:t xml:space="preserve">The </w:t>
      </w:r>
      <w:r w:rsidR="00E140B3" w:rsidRPr="00F63461">
        <w:rPr>
          <w:lang w:val="en-GB"/>
        </w:rPr>
        <w:t xml:space="preserve">Extended </w:t>
      </w:r>
      <w:r w:rsidRPr="00F63461">
        <w:rPr>
          <w:lang w:val="en-GB"/>
        </w:rPr>
        <w:t>layout</w:t>
      </w:r>
      <w:r w:rsidRPr="00F63461">
        <w:rPr>
          <w:b w:val="0"/>
          <w:lang w:val="en-GB"/>
        </w:rPr>
        <w:t xml:space="preserve"> provides a main display covering the entire width of the panel – for example, the entertainment program currently running or the map. Above and below this, there is still space for small digital displays. For example, the current speed, the recommended gear, Traffic Sign Recognition, the remaining distance to be covered, the distance to the next junction on the programmed route or the distance already covered.</w:t>
      </w:r>
    </w:p>
    <w:p w:rsidR="00D1383B" w:rsidRPr="00F63461" w:rsidRDefault="00D1383B" w:rsidP="003D27B7">
      <w:pPr>
        <w:pStyle w:val="Bulletpoint"/>
        <w:numPr>
          <w:ilvl w:val="0"/>
          <w:numId w:val="0"/>
        </w:numPr>
        <w:ind w:left="170" w:hanging="170"/>
        <w:rPr>
          <w:b w:val="0"/>
          <w:lang w:val="en-GB"/>
        </w:rPr>
      </w:pPr>
    </w:p>
    <w:p w:rsidR="00D1383B" w:rsidRPr="00F63461" w:rsidRDefault="00D1383B" w:rsidP="003D27B7">
      <w:pPr>
        <w:pStyle w:val="Bulletpoint"/>
        <w:rPr>
          <w:b w:val="0"/>
          <w:lang w:val="en-GB"/>
        </w:rPr>
      </w:pPr>
      <w:r w:rsidRPr="00F63461">
        <w:rPr>
          <w:b w:val="0"/>
          <w:lang w:val="en-GB"/>
        </w:rPr>
        <w:t xml:space="preserve">The </w:t>
      </w:r>
      <w:r w:rsidR="00E140B3" w:rsidRPr="00F63461">
        <w:rPr>
          <w:lang w:val="en-GB"/>
        </w:rPr>
        <w:t>Modern</w:t>
      </w:r>
      <w:r w:rsidRPr="00F63461">
        <w:rPr>
          <w:lang w:val="en-GB"/>
        </w:rPr>
        <w:t xml:space="preserve"> layout</w:t>
      </w:r>
      <w:r w:rsidRPr="00F63461">
        <w:rPr>
          <w:b w:val="0"/>
          <w:lang w:val="en-GB"/>
        </w:rPr>
        <w:t xml:space="preserve"> features a large display in the middle that can show the map, for example. To the left, right and above the map there is space for additional customised information. This could be the current speed, a navigational display with pictograms, a gear indicator, Traffic Sign Recognition (e.g. speed limit, restrictions on overtaking) or the journey time – to name just a few options.</w:t>
      </w:r>
    </w:p>
    <w:p w:rsidR="00D1383B" w:rsidRPr="00F63461" w:rsidRDefault="00D1383B" w:rsidP="003D27B7">
      <w:pPr>
        <w:pStyle w:val="Bulletpoint"/>
        <w:numPr>
          <w:ilvl w:val="0"/>
          <w:numId w:val="0"/>
        </w:numPr>
        <w:ind w:left="170" w:hanging="170"/>
        <w:rPr>
          <w:b w:val="0"/>
          <w:lang w:val="en-GB"/>
        </w:rPr>
      </w:pPr>
    </w:p>
    <w:p w:rsidR="00D1383B" w:rsidRPr="00F63461" w:rsidRDefault="00D1383B" w:rsidP="003D27B7">
      <w:pPr>
        <w:pStyle w:val="Bulletpoint"/>
        <w:rPr>
          <w:b w:val="0"/>
          <w:lang w:val="en-GB"/>
        </w:rPr>
      </w:pPr>
      <w:r w:rsidRPr="00F63461">
        <w:rPr>
          <w:b w:val="0"/>
          <w:lang w:val="en-GB"/>
        </w:rPr>
        <w:t xml:space="preserve">The </w:t>
      </w:r>
      <w:r w:rsidR="00E140B3" w:rsidRPr="00F63461">
        <w:rPr>
          <w:lang w:val="en-GB"/>
        </w:rPr>
        <w:t xml:space="preserve">Basic </w:t>
      </w:r>
      <w:r w:rsidRPr="00F63461">
        <w:rPr>
          <w:lang w:val="en-GB"/>
        </w:rPr>
        <w:t>layout</w:t>
      </w:r>
      <w:r w:rsidRPr="00F63461">
        <w:rPr>
          <w:b w:val="0"/>
          <w:lang w:val="en-GB"/>
        </w:rPr>
        <w:t xml:space="preserve"> provides two large displays showing the selected information. For example, these could be the current speed and the vehicle’s remaining range. Additionally, selected basic information (time etc.) is presented at the top and the bottom of the display. When route guidance </w:t>
      </w:r>
      <w:r w:rsidRPr="00F63461">
        <w:rPr>
          <w:b w:val="0"/>
          <w:lang w:val="en-GB"/>
        </w:rPr>
        <w:lastRenderedPageBreak/>
        <w:t>is on, the navigation arrow is displayed in the centre.</w:t>
      </w:r>
    </w:p>
    <w:p w:rsidR="00B411C9" w:rsidRPr="00F63461" w:rsidRDefault="00B411C9"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These four layouts only provide the structure of the panel. The driver can use a scroll button in the interactive display of the Modular Infotainment Matrix (MIB) to set which displays appear in which area of the panel and to set their sizes. Information about t</w:t>
      </w:r>
      <w:r w:rsidR="008F4913" w:rsidRPr="00F63461">
        <w:rPr>
          <w:lang w:val="en-GB"/>
        </w:rPr>
        <w:t>he audio system, the phone, the </w:t>
      </w:r>
      <w:r w:rsidRPr="00F63461">
        <w:rPr>
          <w:lang w:val="en-GB"/>
        </w:rPr>
        <w:t>assistance sys</w:t>
      </w:r>
      <w:r w:rsidR="00C94ED0" w:rsidRPr="00F63461">
        <w:rPr>
          <w:lang w:val="en-GB"/>
        </w:rPr>
        <w:t>tems (Lane Assist, Front Assist</w:t>
      </w:r>
      <w:r w:rsidRPr="00F63461">
        <w:rPr>
          <w:lang w:val="en-GB"/>
        </w:rPr>
        <w:t xml:space="preserve"> etc.) or the status of the vehicle can </w:t>
      </w:r>
      <w:r w:rsidR="008F4913" w:rsidRPr="00F63461">
        <w:rPr>
          <w:lang w:val="en-GB"/>
        </w:rPr>
        <w:t>also be set </w:t>
      </w:r>
      <w:r w:rsidRPr="00F63461">
        <w:rPr>
          <w:lang w:val="en-GB"/>
        </w:rPr>
        <w:t xml:space="preserve">to appear to the right, to the left, or centrally. </w:t>
      </w:r>
    </w:p>
    <w:p w:rsidR="00D1383B" w:rsidRPr="00F63461" w:rsidRDefault="00D1383B" w:rsidP="003D27B7">
      <w:pPr>
        <w:widowControl w:val="0"/>
        <w:suppressAutoHyphens/>
        <w:spacing w:line="240" w:lineRule="atLeast"/>
        <w:rPr>
          <w:rFonts w:ascii="Arial" w:hAnsi="Arial" w:cs="Arial"/>
          <w:sz w:val="18"/>
          <w:szCs w:val="18"/>
          <w:lang w:val="en-GB"/>
        </w:rPr>
      </w:pPr>
    </w:p>
    <w:p w:rsidR="00593137" w:rsidRPr="00F63461" w:rsidRDefault="00C94ED0" w:rsidP="003D27B7">
      <w:pPr>
        <w:pStyle w:val="Normalni"/>
        <w:widowControl w:val="0"/>
        <w:suppressAutoHyphens/>
        <w:rPr>
          <w:lang w:val="en-GB"/>
        </w:rPr>
      </w:pPr>
      <w:r w:rsidRPr="00F63461">
        <w:rPr>
          <w:lang w:val="en-GB"/>
        </w:rPr>
        <w:t>The car comes with another two</w:t>
      </w:r>
      <w:r w:rsidR="00D1383B" w:rsidRPr="00F63461">
        <w:rPr>
          <w:lang w:val="en-GB"/>
        </w:rPr>
        <w:t xml:space="preserve"> innovati</w:t>
      </w:r>
      <w:r w:rsidRPr="00F63461">
        <w:rPr>
          <w:lang w:val="en-GB"/>
        </w:rPr>
        <w:t>ve features:</w:t>
      </w:r>
      <w:r w:rsidR="00593137" w:rsidRPr="00F63461">
        <w:rPr>
          <w:lang w:val="en-GB"/>
        </w:rPr>
        <w:t xml:space="preserve"> </w:t>
      </w:r>
      <w:r w:rsidR="00D1383B" w:rsidRPr="00F63461">
        <w:rPr>
          <w:lang w:val="en-GB"/>
        </w:rPr>
        <w:t xml:space="preserve">the </w:t>
      </w:r>
      <w:r w:rsidR="00D1383B" w:rsidRPr="00F63461">
        <w:rPr>
          <w:b/>
          <w:lang w:val="en-GB"/>
        </w:rPr>
        <w:t>heated steering wheel</w:t>
      </w:r>
      <w:r w:rsidR="00D1383B" w:rsidRPr="00F63461">
        <w:rPr>
          <w:lang w:val="en-GB"/>
        </w:rPr>
        <w:t xml:space="preserve"> and three </w:t>
      </w:r>
      <w:r w:rsidR="00D1383B" w:rsidRPr="00F63461">
        <w:rPr>
          <w:b/>
          <w:lang w:val="en-GB"/>
        </w:rPr>
        <w:t>personali</w:t>
      </w:r>
      <w:r w:rsidR="00593137" w:rsidRPr="00F63461">
        <w:rPr>
          <w:b/>
          <w:lang w:val="en-GB"/>
        </w:rPr>
        <w:t>s</w:t>
      </w:r>
      <w:r w:rsidR="00D1383B" w:rsidRPr="00F63461">
        <w:rPr>
          <w:b/>
          <w:lang w:val="en-GB"/>
        </w:rPr>
        <w:t>able keys</w:t>
      </w:r>
      <w:r w:rsidR="00D1383B" w:rsidRPr="00F63461">
        <w:rPr>
          <w:lang w:val="en-GB"/>
        </w:rPr>
        <w:t xml:space="preserve">. As soon as a certain driver unlocks the car, </w:t>
      </w:r>
      <w:r w:rsidR="0074682F" w:rsidRPr="00F63461">
        <w:rPr>
          <w:lang w:val="en-GB"/>
        </w:rPr>
        <w:t xml:space="preserve">their </w:t>
      </w:r>
      <w:r w:rsidR="00D1383B" w:rsidRPr="00F63461">
        <w:rPr>
          <w:lang w:val="en-GB"/>
        </w:rPr>
        <w:t>individual setting</w:t>
      </w:r>
      <w:r w:rsidR="0074682F" w:rsidRPr="00F63461">
        <w:rPr>
          <w:lang w:val="en-GB"/>
        </w:rPr>
        <w:t>s are selected</w:t>
      </w:r>
      <w:r w:rsidR="00D1383B" w:rsidRPr="00F63461">
        <w:rPr>
          <w:lang w:val="en-GB"/>
        </w:rPr>
        <w:t>. The</w:t>
      </w:r>
      <w:r w:rsidR="00593137" w:rsidRPr="00F63461">
        <w:rPr>
          <w:lang w:val="en-GB"/>
        </w:rPr>
        <w:t>se</w:t>
      </w:r>
      <w:r w:rsidR="00D1383B" w:rsidRPr="00F63461">
        <w:rPr>
          <w:lang w:val="en-GB"/>
        </w:rPr>
        <w:t xml:space="preserve"> cover a wide range of operating areas, including driving profile selection, assistance systems, indoor and outdoor lighting, Climatronic, infotainment systems and electrically</w:t>
      </w:r>
      <w:r w:rsidR="00593137" w:rsidRPr="00F63461">
        <w:rPr>
          <w:lang w:val="en-GB"/>
        </w:rPr>
        <w:t xml:space="preserve"> </w:t>
      </w:r>
      <w:r w:rsidRPr="00F63461">
        <w:rPr>
          <w:lang w:val="en-GB"/>
        </w:rPr>
        <w:t xml:space="preserve">adjustable seats. In </w:t>
      </w:r>
      <w:r w:rsidR="00D1383B" w:rsidRPr="00F63461">
        <w:rPr>
          <w:lang w:val="en-GB"/>
        </w:rPr>
        <w:t>addition, the front and rear seats are heated.</w:t>
      </w:r>
      <w:r w:rsidR="0086566A" w:rsidRPr="00F63461">
        <w:rPr>
          <w:lang w:val="en-GB"/>
        </w:rPr>
        <w:t xml:space="preserve"> As an option, the ŠKODA KAROQ can be also fitted with an auxiliary heat</w:t>
      </w:r>
      <w:r w:rsidR="00DE3E00" w:rsidRPr="00F63461">
        <w:rPr>
          <w:lang w:val="en-GB"/>
        </w:rPr>
        <w:t>ing</w:t>
      </w:r>
      <w:r w:rsidR="0086566A" w:rsidRPr="00F63461">
        <w:rPr>
          <w:lang w:val="en-GB"/>
        </w:rPr>
        <w:t>.</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ŠKODA engineers dedicated meticulous attention to detail when it came to the lights. As an option from the Ambition trim level upwards, the ŠKODA KAROQ </w:t>
      </w:r>
      <w:r w:rsidR="00667709" w:rsidRPr="00F63461">
        <w:rPr>
          <w:lang w:val="en-GB"/>
        </w:rPr>
        <w:t>can be fitted with</w:t>
      </w:r>
      <w:r w:rsidRPr="00F63461">
        <w:rPr>
          <w:lang w:val="en-GB"/>
        </w:rPr>
        <w:t xml:space="preserve"> </w:t>
      </w:r>
      <w:r w:rsidRPr="00F63461">
        <w:rPr>
          <w:b/>
          <w:bCs/>
          <w:lang w:val="en-GB"/>
        </w:rPr>
        <w:t>full-LED headlights</w:t>
      </w:r>
      <w:r w:rsidRPr="00F63461">
        <w:rPr>
          <w:lang w:val="en-GB"/>
        </w:rPr>
        <w:t xml:space="preserve"> in a</w:t>
      </w:r>
      <w:r w:rsidR="005549C0" w:rsidRPr="00F63461">
        <w:rPr>
          <w:lang w:val="en-GB"/>
        </w:rPr>
        <w:t xml:space="preserve"> </w:t>
      </w:r>
      <w:r w:rsidRPr="00F63461">
        <w:rPr>
          <w:lang w:val="en-GB"/>
        </w:rPr>
        <w:t>clear glass design. Standard equipment includes LED tail and brake lights, indicators (bulb) and reversing lights (bulb)</w:t>
      </w:r>
      <w:r w:rsidR="005A1242" w:rsidRPr="00F63461">
        <w:rPr>
          <w:lang w:val="en-GB"/>
        </w:rPr>
        <w:t>,</w:t>
      </w:r>
      <w:r w:rsidRPr="00F63461">
        <w:rPr>
          <w:lang w:val="en-GB"/>
        </w:rPr>
        <w:t xml:space="preserve"> rear fog lights (integrated into the bumper’s lower reflector)</w:t>
      </w:r>
      <w:r w:rsidR="00083A19" w:rsidRPr="00F63461">
        <w:rPr>
          <w:lang w:val="en-GB"/>
        </w:rPr>
        <w:t xml:space="preserve"> and a number plate light</w:t>
      </w:r>
      <w:r w:rsidRPr="00F63461">
        <w:rPr>
          <w:lang w:val="en-GB"/>
        </w:rPr>
        <w:t xml:space="preserve">. </w:t>
      </w:r>
      <w:r w:rsidRPr="00F63461">
        <w:rPr>
          <w:b/>
          <w:lang w:val="en-GB"/>
        </w:rPr>
        <w:t>Full-LED fog</w:t>
      </w:r>
      <w:r w:rsidR="005549C0" w:rsidRPr="00F63461">
        <w:rPr>
          <w:b/>
          <w:lang w:val="en-GB"/>
        </w:rPr>
        <w:t xml:space="preserve"> </w:t>
      </w:r>
      <w:r w:rsidRPr="00F63461">
        <w:rPr>
          <w:b/>
          <w:lang w:val="en-GB"/>
        </w:rPr>
        <w:t>lights</w:t>
      </w:r>
      <w:r w:rsidRPr="00F63461">
        <w:rPr>
          <w:lang w:val="en-GB"/>
        </w:rPr>
        <w:t xml:space="preserve"> </w:t>
      </w:r>
      <w:r w:rsidRPr="00341266">
        <w:rPr>
          <w:b/>
          <w:lang w:val="en-GB"/>
        </w:rPr>
        <w:t>with cornering function</w:t>
      </w:r>
      <w:r w:rsidRPr="00F63461">
        <w:rPr>
          <w:lang w:val="en-GB"/>
        </w:rPr>
        <w:t xml:space="preserve"> are available as</w:t>
      </w:r>
      <w:r w:rsidR="00744A93">
        <w:rPr>
          <w:lang w:val="en-GB"/>
        </w:rPr>
        <w:t> </w:t>
      </w:r>
      <w:r w:rsidRPr="00F63461">
        <w:rPr>
          <w:lang w:val="en-GB"/>
        </w:rPr>
        <w:t>an option, either as part of a package or as an individual option.</w:t>
      </w:r>
      <w:r w:rsidR="00C94ED0" w:rsidRPr="00F63461">
        <w:rPr>
          <w:lang w:val="en-GB"/>
        </w:rPr>
        <w:t xml:space="preserve"> With</w:t>
      </w:r>
      <w:r w:rsidRPr="00F63461">
        <w:rPr>
          <w:lang w:val="en-GB"/>
        </w:rPr>
        <w:t xml:space="preserve"> Light Assist</w:t>
      </w:r>
      <w:r w:rsidR="00C94ED0" w:rsidRPr="00F63461">
        <w:rPr>
          <w:lang w:val="en-GB"/>
        </w:rPr>
        <w:t>, a</w:t>
      </w:r>
      <w:r w:rsidRPr="00F63461">
        <w:rPr>
          <w:lang w:val="en-GB"/>
        </w:rPr>
        <w:t xml:space="preserve"> sensor continuously assesses the light conditions</w:t>
      </w:r>
      <w:r w:rsidR="002C528A" w:rsidRPr="00F63461">
        <w:rPr>
          <w:lang w:val="en-GB"/>
        </w:rPr>
        <w:t xml:space="preserve"> and</w:t>
      </w:r>
      <w:r w:rsidRPr="00F63461">
        <w:rPr>
          <w:lang w:val="en-GB"/>
        </w:rPr>
        <w:t xml:space="preserve"> automatically switches the headlights between daytime running light and dipped beam as required. This works in</w:t>
      </w:r>
      <w:r w:rsidR="005549C0" w:rsidRPr="00F63461">
        <w:rPr>
          <w:lang w:val="en-GB"/>
        </w:rPr>
        <w:t xml:space="preserve"> </w:t>
      </w:r>
      <w:r w:rsidRPr="00F63461">
        <w:rPr>
          <w:lang w:val="en-GB"/>
        </w:rPr>
        <w:t>twilight as well as when driving through forests or tunnels. The lights are also turned on automatically as soon as the windscreen wipers are operated. The multifunctional camera used by the dynamic Light Assist feature detects oncoming traffic and vehicles ahead and ensures that in these situations the high beam is automatically turned off</w:t>
      </w:r>
      <w:r w:rsidR="00B3200B" w:rsidRPr="00F63461">
        <w:rPr>
          <w:lang w:val="en-GB"/>
        </w:rPr>
        <w:t xml:space="preserve"> and on</w:t>
      </w:r>
      <w:r w:rsidRPr="00F63461">
        <w:rPr>
          <w:lang w:val="en-GB"/>
        </w:rPr>
        <w:t xml:space="preserve">. </w:t>
      </w:r>
    </w:p>
    <w:p w:rsidR="001F0564" w:rsidRPr="00341266" w:rsidRDefault="001F0564" w:rsidP="001F0564">
      <w:pPr>
        <w:widowControl w:val="0"/>
        <w:suppressAutoHyphens/>
        <w:autoSpaceDE w:val="0"/>
        <w:autoSpaceDN w:val="0"/>
        <w:adjustRightInd w:val="0"/>
        <w:spacing w:line="240" w:lineRule="atLeast"/>
        <w:rPr>
          <w:rFonts w:ascii="Arial" w:hAnsi="Arial" w:cs="Arial"/>
          <w:sz w:val="18"/>
          <w:szCs w:val="18"/>
          <w:lang w:val="en-GB"/>
        </w:rPr>
      </w:pPr>
    </w:p>
    <w:p w:rsidR="003F17C0" w:rsidRPr="00341266" w:rsidRDefault="001F0564" w:rsidP="001F0564">
      <w:pPr>
        <w:widowControl w:val="0"/>
        <w:suppressAutoHyphens/>
        <w:autoSpaceDE w:val="0"/>
        <w:autoSpaceDN w:val="0"/>
        <w:adjustRightInd w:val="0"/>
        <w:spacing w:line="240" w:lineRule="atLeast"/>
        <w:rPr>
          <w:rFonts w:ascii="Arial" w:hAnsi="Arial" w:cs="Arial"/>
          <w:b/>
          <w:sz w:val="18"/>
          <w:szCs w:val="18"/>
          <w:lang w:val="en-GB"/>
        </w:rPr>
      </w:pPr>
      <w:r w:rsidRPr="00341266">
        <w:rPr>
          <w:rFonts w:ascii="Arial" w:hAnsi="Arial" w:cs="Arial"/>
          <w:sz w:val="18"/>
          <w:szCs w:val="18"/>
          <w:lang w:val="en-GB"/>
        </w:rPr>
        <w:t>The Coming Home and Leaving Home functions provide lighting for a defined period of time, and</w:t>
      </w:r>
      <w:r w:rsidR="00D53A45">
        <w:rPr>
          <w:rFonts w:ascii="Arial" w:hAnsi="Arial" w:cs="Arial"/>
          <w:sz w:val="18"/>
          <w:szCs w:val="18"/>
          <w:lang w:val="en-GB"/>
        </w:rPr>
        <w:t> </w:t>
      </w:r>
      <w:r w:rsidRPr="00341266">
        <w:rPr>
          <w:rFonts w:ascii="Arial" w:hAnsi="Arial" w:cs="Arial"/>
          <w:sz w:val="18"/>
          <w:szCs w:val="18"/>
          <w:lang w:val="en-GB"/>
        </w:rPr>
        <w:t>the car’s immediate surroundings are lit so occupants can safely get in and out of the car. In</w:t>
      </w:r>
      <w:r w:rsidR="00D53A45">
        <w:rPr>
          <w:rFonts w:ascii="Arial" w:hAnsi="Arial" w:cs="Arial"/>
          <w:sz w:val="18"/>
          <w:szCs w:val="18"/>
          <w:lang w:val="en-GB"/>
        </w:rPr>
        <w:t> </w:t>
      </w:r>
      <w:r w:rsidRPr="00341266">
        <w:rPr>
          <w:rFonts w:ascii="Arial" w:hAnsi="Arial" w:cs="Arial"/>
          <w:sz w:val="18"/>
          <w:szCs w:val="18"/>
          <w:lang w:val="en-GB"/>
        </w:rPr>
        <w:t>addition, when opening a door the ŠKODA logo is projected onto the floor</w:t>
      </w:r>
      <w:r w:rsidR="003F17C0" w:rsidRPr="00341266">
        <w:rPr>
          <w:rFonts w:ascii="Arial" w:hAnsi="Arial" w:cs="Arial"/>
          <w:sz w:val="18"/>
          <w:szCs w:val="18"/>
          <w:lang w:val="en-GB"/>
        </w:rPr>
        <w:t xml:space="preserve"> (</w:t>
      </w:r>
      <w:r w:rsidR="00290A18" w:rsidRPr="00341266">
        <w:rPr>
          <w:rFonts w:ascii="Arial" w:hAnsi="Arial" w:cs="Arial"/>
          <w:sz w:val="18"/>
          <w:szCs w:val="18"/>
          <w:lang w:val="en-GB"/>
        </w:rPr>
        <w:t>a part of</w:t>
      </w:r>
      <w:r w:rsidR="003F17C0" w:rsidRPr="00341266">
        <w:rPr>
          <w:rFonts w:ascii="Arial" w:hAnsi="Arial" w:cs="Arial"/>
          <w:sz w:val="18"/>
          <w:szCs w:val="18"/>
          <w:lang w:val="en-GB"/>
        </w:rPr>
        <w:t xml:space="preserve"> </w:t>
      </w:r>
      <w:r w:rsidRPr="00341266">
        <w:rPr>
          <w:rFonts w:ascii="Arial" w:hAnsi="Arial" w:cs="Arial"/>
          <w:sz w:val="18"/>
          <w:szCs w:val="18"/>
          <w:lang w:val="en-GB"/>
        </w:rPr>
        <w:t>the LED package as an option for Ambition and Style trim levels</w:t>
      </w:r>
      <w:r w:rsidR="003F17C0" w:rsidRPr="00341266">
        <w:rPr>
          <w:rFonts w:ascii="Arial" w:hAnsi="Arial" w:cs="Arial"/>
          <w:sz w:val="18"/>
          <w:szCs w:val="18"/>
          <w:lang w:val="en-GB"/>
        </w:rPr>
        <w:t>).</w:t>
      </w:r>
    </w:p>
    <w:p w:rsidR="003F17C0" w:rsidRPr="00341266" w:rsidRDefault="003F17C0" w:rsidP="003F17C0">
      <w:pPr>
        <w:widowControl w:val="0"/>
        <w:suppressAutoHyphens/>
        <w:autoSpaceDE w:val="0"/>
        <w:autoSpaceDN w:val="0"/>
        <w:adjustRightInd w:val="0"/>
        <w:spacing w:line="240" w:lineRule="atLeast"/>
        <w:rPr>
          <w:rFonts w:ascii="Arial" w:hAnsi="Arial" w:cs="Arial"/>
          <w:b/>
          <w:sz w:val="18"/>
          <w:szCs w:val="18"/>
          <w:lang w:val="en-GB"/>
        </w:rPr>
      </w:pPr>
    </w:p>
    <w:p w:rsidR="00290A18" w:rsidRPr="00341266" w:rsidRDefault="00290A18" w:rsidP="00290A18">
      <w:pPr>
        <w:widowControl w:val="0"/>
        <w:suppressAutoHyphens/>
        <w:autoSpaceDE w:val="0"/>
        <w:autoSpaceDN w:val="0"/>
        <w:adjustRightInd w:val="0"/>
        <w:spacing w:line="240" w:lineRule="atLeast"/>
        <w:rPr>
          <w:rFonts w:ascii="Arial" w:hAnsi="Arial" w:cs="Arial"/>
          <w:b/>
          <w:sz w:val="18"/>
          <w:szCs w:val="18"/>
          <w:lang w:val="en-GB"/>
        </w:rPr>
      </w:pPr>
      <w:r w:rsidRPr="00341266">
        <w:rPr>
          <w:rFonts w:ascii="Arial" w:hAnsi="Arial" w:cs="Arial"/>
          <w:sz w:val="18"/>
          <w:szCs w:val="18"/>
          <w:lang w:val="en-GB"/>
        </w:rPr>
        <w:t>In the interior, the new</w:t>
      </w:r>
      <w:r w:rsidR="003F17C0" w:rsidRPr="00341266">
        <w:rPr>
          <w:rFonts w:ascii="Arial" w:hAnsi="Arial" w:cs="Arial"/>
          <w:sz w:val="18"/>
          <w:szCs w:val="18"/>
          <w:lang w:val="en-GB"/>
        </w:rPr>
        <w:t xml:space="preserve"> </w:t>
      </w:r>
      <w:r w:rsidR="003F17C0" w:rsidRPr="00341266">
        <w:rPr>
          <w:rFonts w:ascii="Arial" w:hAnsi="Arial" w:cs="Arial"/>
          <w:b/>
          <w:sz w:val="18"/>
          <w:szCs w:val="18"/>
          <w:lang w:val="en-GB"/>
        </w:rPr>
        <w:t>LED</w:t>
      </w:r>
      <w:r w:rsidRPr="00341266">
        <w:rPr>
          <w:rFonts w:ascii="Arial" w:hAnsi="Arial" w:cs="Arial"/>
          <w:b/>
          <w:sz w:val="18"/>
          <w:szCs w:val="18"/>
          <w:lang w:val="en-GB"/>
        </w:rPr>
        <w:t xml:space="preserve"> a</w:t>
      </w:r>
      <w:r w:rsidR="003F17C0" w:rsidRPr="00341266">
        <w:rPr>
          <w:rFonts w:ascii="Arial" w:hAnsi="Arial" w:cs="Arial"/>
          <w:b/>
          <w:sz w:val="18"/>
          <w:szCs w:val="18"/>
          <w:lang w:val="en-GB"/>
        </w:rPr>
        <w:t>mbient</w:t>
      </w:r>
      <w:r w:rsidRPr="00341266">
        <w:rPr>
          <w:rFonts w:ascii="Arial" w:hAnsi="Arial" w:cs="Arial"/>
          <w:b/>
          <w:sz w:val="18"/>
          <w:szCs w:val="18"/>
          <w:lang w:val="en-GB"/>
        </w:rPr>
        <w:t xml:space="preserve"> lighting </w:t>
      </w:r>
      <w:r w:rsidR="003F17C0" w:rsidRPr="00341266">
        <w:rPr>
          <w:rFonts w:ascii="Arial" w:hAnsi="Arial" w:cs="Arial"/>
          <w:sz w:val="18"/>
          <w:szCs w:val="18"/>
          <w:lang w:val="en-GB"/>
        </w:rPr>
        <w:t xml:space="preserve">in </w:t>
      </w:r>
      <w:r w:rsidRPr="00341266">
        <w:rPr>
          <w:rFonts w:ascii="Arial" w:hAnsi="Arial" w:cs="Arial"/>
          <w:sz w:val="18"/>
          <w:szCs w:val="18"/>
          <w:lang w:val="en-GB"/>
        </w:rPr>
        <w:t>the decorative strips incorporated into the doors and ins</w:t>
      </w:r>
      <w:r w:rsidR="003F17C0" w:rsidRPr="00341266">
        <w:rPr>
          <w:rFonts w:ascii="Arial" w:hAnsi="Arial" w:cs="Arial"/>
          <w:sz w:val="18"/>
          <w:szCs w:val="18"/>
          <w:lang w:val="en-GB"/>
        </w:rPr>
        <w:t>trument</w:t>
      </w:r>
      <w:r w:rsidRPr="00341266">
        <w:rPr>
          <w:rFonts w:ascii="Arial" w:hAnsi="Arial" w:cs="Arial"/>
          <w:sz w:val="18"/>
          <w:szCs w:val="18"/>
          <w:lang w:val="en-GB"/>
        </w:rPr>
        <w:t xml:space="preserve"> panel, which can be set to one of ten colours, provides an impressive a</w:t>
      </w:r>
      <w:r w:rsidR="003F17C0" w:rsidRPr="00341266">
        <w:rPr>
          <w:rFonts w:ascii="Arial" w:hAnsi="Arial" w:cs="Arial"/>
          <w:sz w:val="18"/>
          <w:szCs w:val="18"/>
          <w:lang w:val="en-GB"/>
        </w:rPr>
        <w:t>tmosph</w:t>
      </w:r>
      <w:r w:rsidRPr="00341266">
        <w:rPr>
          <w:rFonts w:ascii="Arial" w:hAnsi="Arial" w:cs="Arial"/>
          <w:sz w:val="18"/>
          <w:szCs w:val="18"/>
          <w:lang w:val="en-GB"/>
        </w:rPr>
        <w:t>e</w:t>
      </w:r>
      <w:r w:rsidR="003F17C0" w:rsidRPr="00341266">
        <w:rPr>
          <w:rFonts w:ascii="Arial" w:hAnsi="Arial" w:cs="Arial"/>
          <w:sz w:val="18"/>
          <w:szCs w:val="18"/>
          <w:lang w:val="en-GB"/>
        </w:rPr>
        <w:t>re</w:t>
      </w:r>
      <w:r w:rsidRPr="00341266">
        <w:rPr>
          <w:rFonts w:ascii="Arial" w:hAnsi="Arial" w:cs="Arial"/>
          <w:sz w:val="18"/>
          <w:szCs w:val="18"/>
          <w:lang w:val="en-GB"/>
        </w:rPr>
        <w:t xml:space="preserve"> (a part of the LED package as an option for Ambition and Style trim levels).</w:t>
      </w:r>
    </w:p>
    <w:p w:rsidR="007D681B" w:rsidRPr="00341266" w:rsidRDefault="007D681B" w:rsidP="00341266">
      <w:pPr>
        <w:widowControl w:val="0"/>
        <w:suppressAutoHyphens/>
        <w:autoSpaceDE w:val="0"/>
        <w:autoSpaceDN w:val="0"/>
        <w:adjustRightInd w:val="0"/>
        <w:spacing w:line="240" w:lineRule="atLeast"/>
        <w:rPr>
          <w:lang w:val="en-GB"/>
        </w:rPr>
      </w:pPr>
    </w:p>
    <w:p w:rsidR="007D681B" w:rsidRPr="00341266" w:rsidRDefault="00465432" w:rsidP="007D681B">
      <w:pPr>
        <w:pStyle w:val="Normalni"/>
        <w:widowControl w:val="0"/>
        <w:suppressAutoHyphens/>
        <w:rPr>
          <w:lang w:val="en-GB"/>
        </w:rPr>
      </w:pPr>
      <w:r w:rsidRPr="00F63461">
        <w:rPr>
          <w:bCs/>
          <w:lang w:val="en-GB"/>
        </w:rPr>
        <w:t>‘</w:t>
      </w:r>
      <w:r w:rsidR="007D681B" w:rsidRPr="00341266">
        <w:rPr>
          <w:lang w:val="en-GB"/>
        </w:rPr>
        <w:t xml:space="preserve">Simply Clever‘ </w:t>
      </w:r>
      <w:r w:rsidR="007C6033" w:rsidRPr="00341266">
        <w:rPr>
          <w:lang w:val="en-GB"/>
        </w:rPr>
        <w:t>has become synonymous with the</w:t>
      </w:r>
      <w:r w:rsidR="007D681B" w:rsidRPr="00341266">
        <w:rPr>
          <w:lang w:val="en-GB"/>
        </w:rPr>
        <w:t xml:space="preserve"> ŠKODA </w:t>
      </w:r>
      <w:r w:rsidR="007C6033" w:rsidRPr="00341266">
        <w:rPr>
          <w:lang w:val="en-GB"/>
        </w:rPr>
        <w:t>brand</w:t>
      </w:r>
      <w:r w:rsidR="007D681B" w:rsidRPr="00341266">
        <w:rPr>
          <w:lang w:val="en-GB"/>
        </w:rPr>
        <w:t xml:space="preserve">. </w:t>
      </w:r>
      <w:r w:rsidR="0032218E" w:rsidRPr="00341266">
        <w:rPr>
          <w:lang w:val="en-GB"/>
        </w:rPr>
        <w:t>There are many</w:t>
      </w:r>
      <w:r w:rsidR="007D681B" w:rsidRPr="00341266">
        <w:rPr>
          <w:lang w:val="en-GB"/>
        </w:rPr>
        <w:t xml:space="preserve"> pra</w:t>
      </w:r>
      <w:r w:rsidR="0032218E" w:rsidRPr="00341266">
        <w:rPr>
          <w:lang w:val="en-GB"/>
        </w:rPr>
        <w:t>c</w:t>
      </w:r>
      <w:r w:rsidR="007D681B" w:rsidRPr="00341266">
        <w:rPr>
          <w:lang w:val="en-GB"/>
        </w:rPr>
        <w:t>ti</w:t>
      </w:r>
      <w:r w:rsidR="0032218E" w:rsidRPr="00341266">
        <w:rPr>
          <w:lang w:val="en-GB"/>
        </w:rPr>
        <w:t>cal features</w:t>
      </w:r>
      <w:r w:rsidR="007D681B" w:rsidRPr="00341266">
        <w:rPr>
          <w:lang w:val="en-GB"/>
        </w:rPr>
        <w:t xml:space="preserve"> </w:t>
      </w:r>
      <w:r w:rsidR="0032218E" w:rsidRPr="00341266">
        <w:rPr>
          <w:lang w:val="en-GB"/>
        </w:rPr>
        <w:t>which increase comfort for</w:t>
      </w:r>
      <w:r w:rsidR="006604FB" w:rsidRPr="00341266">
        <w:rPr>
          <w:lang w:val="en-GB"/>
        </w:rPr>
        <w:t xml:space="preserve"> </w:t>
      </w:r>
      <w:r w:rsidR="0032218E" w:rsidRPr="00341266">
        <w:rPr>
          <w:lang w:val="en-GB"/>
        </w:rPr>
        <w:t>the passengers on board</w:t>
      </w:r>
      <w:r w:rsidR="007D681B" w:rsidRPr="00341266">
        <w:rPr>
          <w:lang w:val="en-GB"/>
        </w:rPr>
        <w:t xml:space="preserve">. </w:t>
      </w:r>
      <w:r w:rsidR="0032218E" w:rsidRPr="00341266">
        <w:rPr>
          <w:lang w:val="en-GB"/>
        </w:rPr>
        <w:t xml:space="preserve">The numerous features contribute to the versatility of this compact </w:t>
      </w:r>
      <w:r w:rsidR="007D681B" w:rsidRPr="00341266">
        <w:rPr>
          <w:lang w:val="en-GB"/>
        </w:rPr>
        <w:t xml:space="preserve">SUV. </w:t>
      </w:r>
      <w:r w:rsidR="002F7412" w:rsidRPr="00341266">
        <w:rPr>
          <w:lang w:val="en-GB"/>
        </w:rPr>
        <w:t xml:space="preserve">Some 20 </w:t>
      </w:r>
      <w:r w:rsidR="002F7412" w:rsidRPr="00F63461">
        <w:rPr>
          <w:bCs/>
          <w:lang w:val="en-GB"/>
        </w:rPr>
        <w:t>‘</w:t>
      </w:r>
      <w:r w:rsidR="002F7412" w:rsidRPr="00341266">
        <w:rPr>
          <w:lang w:val="en-GB"/>
        </w:rPr>
        <w:t>Simply Clever‘ features are optionally available on board</w:t>
      </w:r>
      <w:r w:rsidR="007D681B" w:rsidRPr="00341266">
        <w:rPr>
          <w:lang w:val="en-GB"/>
        </w:rPr>
        <w:t xml:space="preserve">. </w:t>
      </w:r>
    </w:p>
    <w:p w:rsidR="007D681B" w:rsidRPr="00F63461" w:rsidRDefault="007D681B" w:rsidP="003D27B7">
      <w:pPr>
        <w:pStyle w:val="Normalni"/>
        <w:widowControl w:val="0"/>
        <w:suppressAutoHyphens/>
        <w:rPr>
          <w:lang w:val="en-GB"/>
        </w:rPr>
      </w:pPr>
    </w:p>
    <w:p w:rsidR="007D681B" w:rsidRPr="00341266" w:rsidRDefault="007D681B" w:rsidP="007D681B">
      <w:pPr>
        <w:widowControl w:val="0"/>
        <w:suppressAutoHyphens/>
        <w:spacing w:line="240" w:lineRule="atLeast"/>
        <w:rPr>
          <w:rFonts w:ascii="Arial" w:hAnsi="Arial" w:cs="Arial"/>
          <w:b/>
          <w:sz w:val="18"/>
          <w:szCs w:val="18"/>
          <w:lang w:val="en-GB"/>
        </w:rPr>
      </w:pPr>
      <w:r w:rsidRPr="00341266">
        <w:rPr>
          <w:rFonts w:ascii="Arial" w:hAnsi="Arial" w:cs="Arial"/>
          <w:b/>
          <w:sz w:val="18"/>
          <w:szCs w:val="18"/>
          <w:lang w:val="en-GB"/>
        </w:rPr>
        <w:t xml:space="preserve">List of the most important </w:t>
      </w:r>
      <w:r w:rsidR="002F7412" w:rsidRPr="00341266">
        <w:rPr>
          <w:b/>
          <w:bCs/>
          <w:lang w:val="en-GB"/>
        </w:rPr>
        <w:t>‘</w:t>
      </w:r>
      <w:r w:rsidRPr="00341266">
        <w:rPr>
          <w:rFonts w:ascii="Arial" w:hAnsi="Arial" w:cs="Arial"/>
          <w:b/>
          <w:sz w:val="18"/>
          <w:szCs w:val="18"/>
          <w:lang w:val="en-GB"/>
        </w:rPr>
        <w:t>Simply Clever</w:t>
      </w:r>
      <w:r w:rsidR="002F7412" w:rsidRPr="00341266">
        <w:rPr>
          <w:b/>
          <w:lang w:val="en-GB"/>
        </w:rPr>
        <w:t>‘</w:t>
      </w:r>
      <w:r w:rsidRPr="00341266">
        <w:rPr>
          <w:rFonts w:ascii="Arial" w:hAnsi="Arial" w:cs="Arial"/>
          <w:b/>
          <w:sz w:val="18"/>
          <w:szCs w:val="18"/>
          <w:lang w:val="en-GB"/>
        </w:rPr>
        <w:t xml:space="preserve"> features:</w:t>
      </w:r>
    </w:p>
    <w:p w:rsidR="007D681B" w:rsidRPr="00341266" w:rsidRDefault="007D681B" w:rsidP="007D681B">
      <w:pPr>
        <w:pStyle w:val="Bulletpoint"/>
        <w:rPr>
          <w:b w:val="0"/>
          <w:lang w:val="en-GB"/>
        </w:rPr>
      </w:pPr>
      <w:r w:rsidRPr="00341266">
        <w:rPr>
          <w:b w:val="0"/>
          <w:lang w:val="en-GB"/>
        </w:rPr>
        <w:t>Removable LED flashlight in the luggage compartment</w:t>
      </w:r>
    </w:p>
    <w:p w:rsidR="007D681B" w:rsidRPr="00341266" w:rsidRDefault="007D681B" w:rsidP="007D681B">
      <w:pPr>
        <w:pStyle w:val="Bulletpoint"/>
        <w:rPr>
          <w:b w:val="0"/>
          <w:lang w:val="en-GB"/>
        </w:rPr>
      </w:pPr>
      <w:r w:rsidRPr="00341266">
        <w:rPr>
          <w:b w:val="0"/>
          <w:lang w:val="en-GB"/>
        </w:rPr>
        <w:t>Rubbish bin in the door panel</w:t>
      </w:r>
    </w:p>
    <w:p w:rsidR="007D681B" w:rsidRPr="00341266" w:rsidRDefault="007D681B" w:rsidP="007D681B">
      <w:pPr>
        <w:pStyle w:val="Bulletpoint"/>
        <w:rPr>
          <w:b w:val="0"/>
          <w:lang w:val="en-GB"/>
        </w:rPr>
      </w:pPr>
      <w:r w:rsidRPr="00341266">
        <w:rPr>
          <w:b w:val="0"/>
          <w:lang w:val="en-GB"/>
        </w:rPr>
        <w:t>Tablet holders (1x rear seats and 1x rear central armrest)</w:t>
      </w:r>
    </w:p>
    <w:p w:rsidR="007D681B" w:rsidRPr="00341266" w:rsidRDefault="007D681B" w:rsidP="007D681B">
      <w:pPr>
        <w:pStyle w:val="Bulletpoint"/>
        <w:rPr>
          <w:b w:val="0"/>
          <w:lang w:val="en-GB"/>
        </w:rPr>
      </w:pPr>
      <w:r w:rsidRPr="00341266">
        <w:rPr>
          <w:b w:val="0"/>
          <w:lang w:val="en-GB"/>
        </w:rPr>
        <w:t>Ticket holder</w:t>
      </w:r>
    </w:p>
    <w:p w:rsidR="007D681B" w:rsidRPr="00341266" w:rsidRDefault="007D681B" w:rsidP="007D681B">
      <w:pPr>
        <w:pStyle w:val="Bulletpoint"/>
        <w:rPr>
          <w:b w:val="0"/>
          <w:lang w:val="en-GB"/>
        </w:rPr>
      </w:pPr>
      <w:r w:rsidRPr="00341266">
        <w:rPr>
          <w:b w:val="0"/>
          <w:lang w:val="en-GB"/>
        </w:rPr>
        <w:lastRenderedPageBreak/>
        <w:t>Umbrella under the front-passenger seat</w:t>
      </w:r>
    </w:p>
    <w:p w:rsidR="007D681B" w:rsidRPr="00341266" w:rsidRDefault="007D681B" w:rsidP="007D681B">
      <w:pPr>
        <w:pStyle w:val="Bulletpoint"/>
        <w:rPr>
          <w:b w:val="0"/>
          <w:lang w:val="en-GB"/>
        </w:rPr>
      </w:pPr>
      <w:r w:rsidRPr="00341266">
        <w:rPr>
          <w:b w:val="0"/>
          <w:lang w:val="en-GB"/>
        </w:rPr>
        <w:t>Misfuelling prevention device (diesel engines only)</w:t>
      </w:r>
    </w:p>
    <w:p w:rsidR="007D681B" w:rsidRPr="00341266" w:rsidRDefault="007D681B" w:rsidP="007D681B">
      <w:pPr>
        <w:pStyle w:val="Bulletpoint"/>
        <w:rPr>
          <w:b w:val="0"/>
          <w:lang w:val="en-GB"/>
        </w:rPr>
      </w:pPr>
      <w:r w:rsidRPr="00341266">
        <w:rPr>
          <w:b w:val="0"/>
          <w:lang w:val="en-GB"/>
        </w:rPr>
        <w:t>Rollo in the boot – fastening on the lid</w:t>
      </w:r>
    </w:p>
    <w:p w:rsidR="007D681B" w:rsidRPr="00341266" w:rsidRDefault="007D681B" w:rsidP="007D681B">
      <w:pPr>
        <w:pStyle w:val="Bulletpoint"/>
        <w:rPr>
          <w:b w:val="0"/>
          <w:lang w:val="en-GB"/>
        </w:rPr>
      </w:pPr>
      <w:r w:rsidRPr="00341266">
        <w:rPr>
          <w:b w:val="0"/>
          <w:lang w:val="en-GB"/>
        </w:rPr>
        <w:t>Net programme in the luggage compartment</w:t>
      </w:r>
    </w:p>
    <w:p w:rsidR="007D681B" w:rsidRPr="00341266" w:rsidRDefault="007D681B" w:rsidP="007D681B">
      <w:pPr>
        <w:pStyle w:val="Bulletpoint"/>
        <w:rPr>
          <w:b w:val="0"/>
          <w:lang w:val="en-GB"/>
        </w:rPr>
      </w:pPr>
      <w:r w:rsidRPr="00341266">
        <w:rPr>
          <w:b w:val="0"/>
          <w:lang w:val="en-GB"/>
        </w:rPr>
        <w:t>1.5-l bottle holder – front and rear door</w:t>
      </w:r>
    </w:p>
    <w:p w:rsidR="007D681B" w:rsidRPr="00341266" w:rsidRDefault="007D681B" w:rsidP="007D681B">
      <w:pPr>
        <w:pStyle w:val="Bulletpoint"/>
        <w:rPr>
          <w:b w:val="0"/>
          <w:lang w:val="en-GB"/>
        </w:rPr>
      </w:pPr>
      <w:r w:rsidRPr="00341266">
        <w:rPr>
          <w:b w:val="0"/>
          <w:lang w:val="en-GB"/>
        </w:rPr>
        <w:t xml:space="preserve">High-vis-vest storage compartment </w:t>
      </w:r>
    </w:p>
    <w:p w:rsidR="007D681B" w:rsidRPr="00341266" w:rsidRDefault="007D681B" w:rsidP="007D681B">
      <w:pPr>
        <w:pStyle w:val="Bulletpoint"/>
        <w:rPr>
          <w:lang w:val="en-GB"/>
        </w:rPr>
      </w:pPr>
      <w:r w:rsidRPr="00341266">
        <w:rPr>
          <w:b w:val="0"/>
          <w:lang w:val="en-GB"/>
        </w:rPr>
        <w:t>Easy-Open one-handed bottle opening</w:t>
      </w:r>
      <w:r w:rsidR="00966795" w:rsidRPr="00F63461">
        <w:rPr>
          <w:b w:val="0"/>
          <w:lang w:val="en-GB"/>
        </w:rPr>
        <w:t xml:space="preserve"> in the front multifunction cup holder</w:t>
      </w:r>
    </w:p>
    <w:p w:rsidR="007D681B" w:rsidRPr="00341266" w:rsidRDefault="007D681B" w:rsidP="007D681B">
      <w:pPr>
        <w:pStyle w:val="Bulletpoint"/>
        <w:rPr>
          <w:b w:val="0"/>
          <w:lang w:val="en-GB"/>
        </w:rPr>
      </w:pPr>
      <w:r w:rsidRPr="00341266">
        <w:rPr>
          <w:b w:val="0"/>
          <w:lang w:val="en-GB"/>
        </w:rPr>
        <w:t>Virtual Pedal (only in combination with el. opening tailgate and Kessy)</w:t>
      </w:r>
    </w:p>
    <w:p w:rsidR="007D681B" w:rsidRPr="00341266" w:rsidRDefault="007D681B" w:rsidP="007D681B">
      <w:pPr>
        <w:pStyle w:val="Bulletpoint"/>
        <w:rPr>
          <w:b w:val="0"/>
          <w:lang w:val="en-GB"/>
        </w:rPr>
      </w:pPr>
      <w:r w:rsidRPr="00341266">
        <w:rPr>
          <w:b w:val="0"/>
          <w:lang w:val="en-GB"/>
        </w:rPr>
        <w:t xml:space="preserve">230 V socket with 2x USB (front and </w:t>
      </w:r>
      <w:r w:rsidR="006604FB" w:rsidRPr="00341266">
        <w:rPr>
          <w:b w:val="0"/>
          <w:lang w:val="en-GB"/>
        </w:rPr>
        <w:t>rear</w:t>
      </w:r>
      <w:r w:rsidRPr="00341266">
        <w:rPr>
          <w:b w:val="0"/>
          <w:lang w:val="en-GB"/>
        </w:rPr>
        <w:t>)</w:t>
      </w:r>
    </w:p>
    <w:p w:rsidR="007D681B" w:rsidRPr="00341266" w:rsidRDefault="007D681B" w:rsidP="007D681B">
      <w:pPr>
        <w:pStyle w:val="Bulletpoint"/>
        <w:rPr>
          <w:b w:val="0"/>
          <w:lang w:val="en-GB"/>
        </w:rPr>
      </w:pPr>
      <w:r w:rsidRPr="00341266">
        <w:rPr>
          <w:b w:val="0"/>
          <w:lang w:val="en-GB"/>
        </w:rPr>
        <w:t>Electrically retractable tow bar</w:t>
      </w:r>
    </w:p>
    <w:p w:rsidR="00D1383B" w:rsidRPr="00F63461" w:rsidRDefault="00D1383B" w:rsidP="003D27B7">
      <w:pPr>
        <w:pStyle w:val="Normalni"/>
        <w:widowControl w:val="0"/>
        <w:suppressAutoHyphens/>
        <w:rPr>
          <w:lang w:val="en-GB"/>
        </w:rPr>
      </w:pPr>
      <w:r w:rsidRPr="00F63461">
        <w:rPr>
          <w:lang w:val="en-GB"/>
        </w:rPr>
        <w:br w:type="page"/>
      </w:r>
    </w:p>
    <w:p w:rsidR="00D1383B" w:rsidRPr="00F63461" w:rsidRDefault="00D1383B" w:rsidP="001413C7">
      <w:pPr>
        <w:pStyle w:val="Nadpis1"/>
        <w:keepNext w:val="0"/>
        <w:keepLines w:val="0"/>
        <w:widowControl w:val="0"/>
        <w:suppressAutoHyphens/>
        <w:spacing w:line="240" w:lineRule="atLeast"/>
        <w:rPr>
          <w:lang w:val="en-GB"/>
        </w:rPr>
      </w:pPr>
      <w:bookmarkStart w:id="15" w:name="Powertrains"/>
      <w:bookmarkStart w:id="16" w:name="_Toc492294012"/>
      <w:r w:rsidRPr="00F63461">
        <w:rPr>
          <w:lang w:val="en-GB"/>
        </w:rPr>
        <w:lastRenderedPageBreak/>
        <w:t>Powertrains</w:t>
      </w:r>
      <w:bookmarkEnd w:id="15"/>
      <w:r w:rsidR="00FF2E75" w:rsidRPr="00F63461">
        <w:rPr>
          <w:lang w:val="en-GB"/>
        </w:rPr>
        <w:t>:</w:t>
      </w:r>
      <w:r w:rsidR="001413C7" w:rsidRPr="00F63461">
        <w:rPr>
          <w:lang w:val="en-GB"/>
        </w:rPr>
        <w:t xml:space="preserve"> </w:t>
      </w:r>
      <w:r w:rsidRPr="00341266">
        <w:rPr>
          <w:lang w:val="en-GB"/>
        </w:rPr>
        <w:t>Five efficient engines</w:t>
      </w:r>
      <w:bookmarkEnd w:id="16"/>
    </w:p>
    <w:p w:rsidR="00D1383B" w:rsidRPr="00F63461" w:rsidRDefault="00D1383B" w:rsidP="003D27B7">
      <w:pPr>
        <w:pStyle w:val="Normalni"/>
        <w:widowControl w:val="0"/>
        <w:suppressAutoHyphens/>
        <w:rPr>
          <w:lang w:val="en-GB"/>
        </w:rPr>
      </w:pPr>
    </w:p>
    <w:p w:rsidR="00D1383B" w:rsidRPr="00F63461" w:rsidRDefault="00A55FB3" w:rsidP="003D27B7">
      <w:pPr>
        <w:pStyle w:val="Bulletpoint"/>
        <w:rPr>
          <w:lang w:val="en-GB"/>
        </w:rPr>
      </w:pPr>
      <w:r w:rsidRPr="00F63461">
        <w:rPr>
          <w:lang w:val="en-GB"/>
        </w:rPr>
        <w:t>Two petrol and three diesel engines</w:t>
      </w:r>
      <w:r w:rsidR="00D1383B" w:rsidRPr="00F63461">
        <w:rPr>
          <w:lang w:val="en-GB"/>
        </w:rPr>
        <w:t xml:space="preserve"> to choose from</w:t>
      </w:r>
    </w:p>
    <w:p w:rsidR="00D1383B" w:rsidRPr="00F63461" w:rsidRDefault="00D1383B" w:rsidP="003D27B7">
      <w:pPr>
        <w:pStyle w:val="Bulletpoint"/>
        <w:rPr>
          <w:lang w:val="en-GB"/>
        </w:rPr>
      </w:pPr>
      <w:r w:rsidRPr="00F63461">
        <w:rPr>
          <w:lang w:val="en-GB"/>
        </w:rPr>
        <w:t>Power output</w:t>
      </w:r>
      <w:r w:rsidR="00BF288D" w:rsidRPr="00F63461">
        <w:rPr>
          <w:lang w:val="en-GB"/>
        </w:rPr>
        <w:t>s</w:t>
      </w:r>
      <w:r w:rsidRPr="00F63461">
        <w:rPr>
          <w:lang w:val="en-GB"/>
        </w:rPr>
        <w:t xml:space="preserve"> ranging from 85 kW (115 PS) to 140 kW (190 PS)</w:t>
      </w:r>
    </w:p>
    <w:p w:rsidR="00FF2E75" w:rsidRPr="00341266" w:rsidRDefault="00FF2E75" w:rsidP="00FF2E75">
      <w:pPr>
        <w:pStyle w:val="Bulletpoint"/>
        <w:rPr>
          <w:lang w:val="en-GB"/>
        </w:rPr>
      </w:pPr>
      <w:r w:rsidRPr="00341266">
        <w:rPr>
          <w:lang w:val="en-GB"/>
        </w:rPr>
        <w:t>Top</w:t>
      </w:r>
      <w:r w:rsidR="00A55FB3" w:rsidRPr="00341266">
        <w:rPr>
          <w:lang w:val="en-GB"/>
        </w:rPr>
        <w:t xml:space="preserve"> engine variant</w:t>
      </w:r>
      <w:r w:rsidRPr="00341266">
        <w:rPr>
          <w:lang w:val="en-GB"/>
        </w:rPr>
        <w:t xml:space="preserve">: 2,0 TDI </w:t>
      </w:r>
      <w:r w:rsidR="00A55FB3" w:rsidRPr="00341266">
        <w:rPr>
          <w:lang w:val="en-GB"/>
        </w:rPr>
        <w:t>with</w:t>
      </w:r>
      <w:r w:rsidRPr="00341266">
        <w:rPr>
          <w:lang w:val="en-GB"/>
        </w:rPr>
        <w:t xml:space="preserve"> 140 kW (190 PS) </w:t>
      </w:r>
      <w:r w:rsidR="00A55FB3" w:rsidRPr="00341266">
        <w:rPr>
          <w:lang w:val="en-GB"/>
        </w:rPr>
        <w:t>and</w:t>
      </w:r>
      <w:r w:rsidRPr="00341266">
        <w:rPr>
          <w:lang w:val="en-GB"/>
        </w:rPr>
        <w:t xml:space="preserve"> 400 Nm </w:t>
      </w:r>
      <w:r w:rsidR="00A55FB3" w:rsidRPr="00341266">
        <w:rPr>
          <w:lang w:val="en-GB"/>
        </w:rPr>
        <w:t>with all-wheel-drive and</w:t>
      </w:r>
      <w:r w:rsidR="006B1F71">
        <w:rPr>
          <w:lang w:val="en-GB"/>
        </w:rPr>
        <w:t> </w:t>
      </w:r>
      <w:r w:rsidR="00A55FB3" w:rsidRPr="00341266">
        <w:rPr>
          <w:lang w:val="en-GB"/>
        </w:rPr>
        <w:t>a</w:t>
      </w:r>
      <w:r w:rsidR="006B1F71">
        <w:rPr>
          <w:lang w:val="en-GB"/>
        </w:rPr>
        <w:t> </w:t>
      </w:r>
      <w:r w:rsidR="00A55FB3" w:rsidRPr="00341266">
        <w:rPr>
          <w:lang w:val="en-GB"/>
        </w:rPr>
        <w:t>7</w:t>
      </w:r>
      <w:r w:rsidR="006B1F71" w:rsidRPr="00341266">
        <w:rPr>
          <w:lang w:val="en-GB"/>
        </w:rPr>
        <w:noBreakHyphen/>
      </w:r>
      <w:r w:rsidR="00A55FB3" w:rsidRPr="00341266">
        <w:rPr>
          <w:lang w:val="en-GB"/>
        </w:rPr>
        <w:t>speed DSG transmission as standard</w:t>
      </w:r>
      <w:r w:rsidRPr="00341266">
        <w:rPr>
          <w:lang w:val="en-GB"/>
        </w:rPr>
        <w:t xml:space="preserve"> </w:t>
      </w:r>
    </w:p>
    <w:p w:rsidR="00D1383B" w:rsidRPr="00F63461" w:rsidRDefault="00D1383B" w:rsidP="003D27B7">
      <w:pPr>
        <w:pStyle w:val="Perexbold"/>
        <w:widowControl w:val="0"/>
        <w:suppressAutoHyphens/>
        <w:rPr>
          <w:color w:val="auto"/>
          <w:lang w:val="en-GB"/>
        </w:rPr>
      </w:pPr>
    </w:p>
    <w:p w:rsidR="00D1383B" w:rsidRPr="00F63461" w:rsidRDefault="00D1383B" w:rsidP="003D27B7">
      <w:pPr>
        <w:pStyle w:val="Perexbold"/>
        <w:widowControl w:val="0"/>
        <w:suppressAutoHyphens/>
        <w:rPr>
          <w:lang w:val="en-GB"/>
        </w:rPr>
      </w:pPr>
      <w:r w:rsidRPr="00F63461">
        <w:rPr>
          <w:bCs/>
          <w:lang w:val="en-GB"/>
        </w:rPr>
        <w:t>The</w:t>
      </w:r>
      <w:r w:rsidR="007417F4" w:rsidRPr="00F63461">
        <w:rPr>
          <w:bCs/>
          <w:lang w:val="en-GB"/>
        </w:rPr>
        <w:t xml:space="preserve"> </w:t>
      </w:r>
      <w:r w:rsidRPr="00F63461">
        <w:rPr>
          <w:bCs/>
          <w:lang w:val="en-GB"/>
        </w:rPr>
        <w:t>ŠKODA KAROQ has state-of-the-art technology under its bonnet. Five engines – two petrol and three diesel – are</w:t>
      </w:r>
      <w:r w:rsidR="00A35DD9" w:rsidRPr="00F63461">
        <w:rPr>
          <w:bCs/>
          <w:lang w:val="en-GB"/>
        </w:rPr>
        <w:t xml:space="preserve"> </w:t>
      </w:r>
      <w:r w:rsidRPr="00F63461">
        <w:rPr>
          <w:bCs/>
          <w:lang w:val="en-GB"/>
        </w:rPr>
        <w:t>on offer. Their capacities are 1.0, 1.5, 1.6 and 2.0 l, while</w:t>
      </w:r>
      <w:r w:rsidR="00A35DD9" w:rsidRPr="00F63461">
        <w:rPr>
          <w:bCs/>
          <w:lang w:val="en-GB"/>
        </w:rPr>
        <w:t xml:space="preserve"> </w:t>
      </w:r>
      <w:r w:rsidRPr="00F63461">
        <w:rPr>
          <w:bCs/>
          <w:lang w:val="en-GB"/>
        </w:rPr>
        <w:t>their</w:t>
      </w:r>
      <w:r w:rsidR="00A35DD9" w:rsidRPr="00F63461">
        <w:rPr>
          <w:bCs/>
          <w:lang w:val="en-GB"/>
        </w:rPr>
        <w:t xml:space="preserve"> </w:t>
      </w:r>
      <w:r w:rsidRPr="00F63461">
        <w:rPr>
          <w:bCs/>
          <w:lang w:val="en-GB"/>
        </w:rPr>
        <w:t>power output ranges from 85 kW (115 PS) to 140 kW (190 PS). All powertrains use</w:t>
      </w:r>
      <w:r w:rsidR="00A35DD9" w:rsidRPr="00F63461">
        <w:rPr>
          <w:bCs/>
          <w:lang w:val="en-GB"/>
        </w:rPr>
        <w:t xml:space="preserve"> </w:t>
      </w:r>
      <w:r w:rsidRPr="00F63461">
        <w:rPr>
          <w:bCs/>
          <w:lang w:val="en-GB"/>
        </w:rPr>
        <w:t>turbocharged, direct injection engines and offer Stop-</w:t>
      </w:r>
      <w:r w:rsidR="00BF288D" w:rsidRPr="00F63461">
        <w:rPr>
          <w:bCs/>
          <w:lang w:val="en-GB"/>
        </w:rPr>
        <w:t>Start</w:t>
      </w:r>
      <w:r w:rsidRPr="00F63461">
        <w:rPr>
          <w:bCs/>
          <w:lang w:val="en-GB"/>
        </w:rPr>
        <w:t xml:space="preserve"> technology as well as brake</w:t>
      </w:r>
      <w:r w:rsidR="00A35DD9" w:rsidRPr="00F63461">
        <w:rPr>
          <w:bCs/>
          <w:lang w:val="en-GB"/>
        </w:rPr>
        <w:t xml:space="preserve"> </w:t>
      </w:r>
      <w:r w:rsidRPr="00F63461">
        <w:rPr>
          <w:bCs/>
          <w:lang w:val="en-GB"/>
        </w:rPr>
        <w:t>energy recovery. They are extremely efficient and fulfil E</w:t>
      </w:r>
      <w:r w:rsidR="0074682F" w:rsidRPr="00F63461">
        <w:rPr>
          <w:bCs/>
          <w:lang w:val="en-GB"/>
        </w:rPr>
        <w:t xml:space="preserve">uro </w:t>
      </w:r>
      <w:r w:rsidRPr="00F63461">
        <w:rPr>
          <w:bCs/>
          <w:lang w:val="en-GB"/>
        </w:rPr>
        <w:t>6 emission standards. With</w:t>
      </w:r>
      <w:r w:rsidR="00A35DD9" w:rsidRPr="00F63461">
        <w:rPr>
          <w:bCs/>
          <w:lang w:val="en-GB"/>
        </w:rPr>
        <w:t xml:space="preserve"> </w:t>
      </w:r>
      <w:r w:rsidRPr="00F63461">
        <w:rPr>
          <w:bCs/>
          <w:lang w:val="en-GB"/>
        </w:rPr>
        <w:t>the</w:t>
      </w:r>
      <w:r w:rsidR="005314EB" w:rsidRPr="00341266">
        <w:rPr>
          <w:lang w:val="en-GB"/>
        </w:rPr>
        <w:t> </w:t>
      </w:r>
      <w:r w:rsidRPr="00F63461">
        <w:rPr>
          <w:bCs/>
          <w:lang w:val="en-GB"/>
        </w:rPr>
        <w:t>exception of the most powerful diesel, all powertrains are available with a choice of</w:t>
      </w:r>
      <w:r w:rsidR="00A35DD9" w:rsidRPr="00F63461">
        <w:rPr>
          <w:bCs/>
          <w:lang w:val="en-GB"/>
        </w:rPr>
        <w:t xml:space="preserve"> </w:t>
      </w:r>
      <w:r w:rsidRPr="00F63461">
        <w:rPr>
          <w:bCs/>
          <w:lang w:val="en-GB"/>
        </w:rPr>
        <w:t>a</w:t>
      </w:r>
      <w:r w:rsidR="005314EB" w:rsidRPr="00F63461">
        <w:rPr>
          <w:bCs/>
          <w:lang w:val="en-GB"/>
        </w:rPr>
        <w:t> </w:t>
      </w:r>
      <w:r w:rsidRPr="00F63461">
        <w:rPr>
          <w:bCs/>
          <w:lang w:val="en-GB"/>
        </w:rPr>
        <w:t>6</w:t>
      </w:r>
      <w:r w:rsidRPr="00F63461">
        <w:rPr>
          <w:bCs/>
          <w:lang w:val="en-GB"/>
        </w:rPr>
        <w:noBreakHyphen/>
        <w:t>speed manual transmission or a 7-</w:t>
      </w:r>
      <w:r w:rsidRPr="00F63461">
        <w:rPr>
          <w:rFonts w:eastAsiaTheme="majorEastAsia"/>
          <w:bCs/>
          <w:color w:val="auto"/>
          <w:lang w:val="en-GB"/>
        </w:rPr>
        <w:t>speed</w:t>
      </w:r>
      <w:r w:rsidRPr="00F63461">
        <w:rPr>
          <w:bCs/>
          <w:lang w:val="en-GB"/>
        </w:rPr>
        <w:t xml:space="preserve"> DSG</w:t>
      </w:r>
      <w:r w:rsidR="007C428E" w:rsidRPr="00F63461">
        <w:rPr>
          <w:bCs/>
          <w:lang w:val="en-GB"/>
        </w:rPr>
        <w:t xml:space="preserve"> transmission</w:t>
      </w:r>
      <w:r w:rsidRPr="00F63461">
        <w:rPr>
          <w:bCs/>
          <w:lang w:val="en-GB"/>
        </w:rPr>
        <w:t>. The 2.0 TDI with 140 kW (190 PS) comes with all-wheel drive and a 7-speed DSG transmission as standard. The 1.5 TSI offers cylinder shutdown as a</w:t>
      </w:r>
      <w:r w:rsidR="00A35DD9" w:rsidRPr="00F63461">
        <w:rPr>
          <w:bCs/>
          <w:lang w:val="en-GB"/>
        </w:rPr>
        <w:t xml:space="preserve"> </w:t>
      </w:r>
      <w:r w:rsidRPr="00F63461">
        <w:rPr>
          <w:bCs/>
          <w:lang w:val="en-GB"/>
        </w:rPr>
        <w:t xml:space="preserve">special feature. </w:t>
      </w:r>
    </w:p>
    <w:p w:rsidR="00B411C9" w:rsidRPr="00F63461" w:rsidRDefault="00B411C9" w:rsidP="003D27B7">
      <w:pPr>
        <w:pStyle w:val="Bulletpoint"/>
        <w:numPr>
          <w:ilvl w:val="0"/>
          <w:numId w:val="0"/>
        </w:numPr>
        <w:ind w:left="170"/>
        <w:rPr>
          <w:lang w:val="en-GB"/>
        </w:rPr>
      </w:pPr>
    </w:p>
    <w:p w:rsidR="00D1383B" w:rsidRPr="00F63461" w:rsidRDefault="00D1383B" w:rsidP="003D27B7">
      <w:pPr>
        <w:pStyle w:val="Bulletpoint"/>
        <w:numPr>
          <w:ilvl w:val="0"/>
          <w:numId w:val="0"/>
        </w:numPr>
        <w:ind w:left="170" w:hanging="170"/>
        <w:rPr>
          <w:lang w:val="en-GB"/>
        </w:rPr>
      </w:pPr>
      <w:r w:rsidRPr="00F63461">
        <w:rPr>
          <w:lang w:val="en-GB"/>
        </w:rPr>
        <w:t>Petrol engines:</w:t>
      </w:r>
    </w:p>
    <w:p w:rsidR="00D1383B" w:rsidRPr="00F63461" w:rsidRDefault="00D1383B" w:rsidP="003D27B7">
      <w:pPr>
        <w:pStyle w:val="Bulletpoint"/>
        <w:rPr>
          <w:b w:val="0"/>
          <w:lang w:val="en-GB"/>
        </w:rPr>
      </w:pPr>
      <w:r w:rsidRPr="00F63461">
        <w:rPr>
          <w:lang w:val="en-GB"/>
        </w:rPr>
        <w:t xml:space="preserve">1.0 TSI </w:t>
      </w:r>
      <w:r w:rsidRPr="00F63461">
        <w:rPr>
          <w:b w:val="0"/>
          <w:lang w:val="en-GB"/>
        </w:rPr>
        <w:t xml:space="preserve">– 85 kW (115 PS), </w:t>
      </w:r>
      <w:r w:rsidR="0072536E" w:rsidRPr="00F63461">
        <w:rPr>
          <w:b w:val="0"/>
          <w:lang w:val="en-GB"/>
        </w:rPr>
        <w:t>200</w:t>
      </w:r>
      <w:r w:rsidRPr="00F63461">
        <w:rPr>
          <w:b w:val="0"/>
          <w:lang w:val="en-GB"/>
        </w:rPr>
        <w:t> Nm of torque, top speed of 187 km/h, 0-100 km/h in 10.6 seconds, consumption</w:t>
      </w:r>
      <w:r w:rsidR="001F5A48" w:rsidRPr="00341266">
        <w:rPr>
          <w:b w:val="0"/>
          <w:lang w:val="en-GB"/>
        </w:rPr>
        <w:t>: urban 6.2 l per 100 km, extra-urban 4.6 l per 100 km, combined</w:t>
      </w:r>
      <w:r w:rsidRPr="00341266">
        <w:rPr>
          <w:b w:val="0"/>
          <w:lang w:val="en-GB"/>
        </w:rPr>
        <w:t xml:space="preserve"> 5.2 l per 100 km, combined CO</w:t>
      </w:r>
      <w:r w:rsidRPr="00341266">
        <w:rPr>
          <w:b w:val="0"/>
          <w:vertAlign w:val="subscript"/>
          <w:lang w:val="en-GB"/>
        </w:rPr>
        <w:t>2</w:t>
      </w:r>
      <w:r w:rsidRPr="00341266">
        <w:rPr>
          <w:b w:val="0"/>
          <w:lang w:val="en-GB"/>
        </w:rPr>
        <w:t xml:space="preserve"> emissions of 117 g/km</w:t>
      </w:r>
    </w:p>
    <w:p w:rsidR="00D1383B" w:rsidRPr="00F63461" w:rsidRDefault="00D1383B" w:rsidP="003D27B7">
      <w:pPr>
        <w:pStyle w:val="Perexbold"/>
        <w:widowControl w:val="0"/>
        <w:suppressAutoHyphens/>
        <w:ind w:left="170"/>
        <w:rPr>
          <w:lang w:val="en-GB"/>
        </w:rPr>
      </w:pPr>
    </w:p>
    <w:p w:rsidR="00D1383B" w:rsidRPr="00F63461" w:rsidRDefault="00D1383B" w:rsidP="003D27B7">
      <w:pPr>
        <w:pStyle w:val="Bulletpoint"/>
        <w:rPr>
          <w:lang w:val="en-GB"/>
        </w:rPr>
      </w:pPr>
      <w:r w:rsidRPr="00F63461">
        <w:rPr>
          <w:lang w:val="en-GB"/>
        </w:rPr>
        <w:t xml:space="preserve">1.5 TSI – </w:t>
      </w:r>
      <w:r w:rsidRPr="00F63461">
        <w:rPr>
          <w:b w:val="0"/>
          <w:lang w:val="en-GB"/>
        </w:rPr>
        <w:t>110 kW (150 PS), 250 Nm of torque, top speed of 204 km/h, 0-100 km/h in 8.4 seconds, consumption</w:t>
      </w:r>
      <w:r w:rsidR="001F5A48" w:rsidRPr="00341266">
        <w:rPr>
          <w:b w:val="0"/>
          <w:lang w:val="en-GB"/>
        </w:rPr>
        <w:t>: urban 6.6 l per 100 km, extra-urban 4.7 l per 100 km, combined</w:t>
      </w:r>
      <w:r w:rsidRPr="00341266">
        <w:rPr>
          <w:b w:val="0"/>
          <w:lang w:val="en-GB"/>
        </w:rPr>
        <w:t xml:space="preserve"> 5.</w:t>
      </w:r>
      <w:r w:rsidR="003F1AF2" w:rsidRPr="00341266">
        <w:rPr>
          <w:b w:val="0"/>
          <w:lang w:val="en-GB"/>
        </w:rPr>
        <w:t>4</w:t>
      </w:r>
      <w:r w:rsidRPr="00341266">
        <w:rPr>
          <w:b w:val="0"/>
          <w:lang w:val="en-GB"/>
        </w:rPr>
        <w:t> l per 100 km, combined CO</w:t>
      </w:r>
      <w:r w:rsidRPr="00341266">
        <w:rPr>
          <w:b w:val="0"/>
          <w:vertAlign w:val="subscript"/>
          <w:lang w:val="en-GB"/>
        </w:rPr>
        <w:t>2</w:t>
      </w:r>
      <w:r w:rsidRPr="00341266">
        <w:rPr>
          <w:b w:val="0"/>
          <w:lang w:val="en-GB"/>
        </w:rPr>
        <w:t xml:space="preserve"> emissions of 1</w:t>
      </w:r>
      <w:r w:rsidR="003F1AF2" w:rsidRPr="00341266">
        <w:rPr>
          <w:b w:val="0"/>
          <w:lang w:val="en-GB"/>
        </w:rPr>
        <w:t>22</w:t>
      </w:r>
      <w:r w:rsidRPr="00341266">
        <w:rPr>
          <w:b w:val="0"/>
          <w:lang w:val="en-GB"/>
        </w:rPr>
        <w:t> g/km</w:t>
      </w:r>
    </w:p>
    <w:p w:rsidR="00D1383B" w:rsidRPr="00F63461" w:rsidRDefault="00D1383B" w:rsidP="003D27B7">
      <w:pPr>
        <w:pStyle w:val="Bulletpoint"/>
        <w:numPr>
          <w:ilvl w:val="0"/>
          <w:numId w:val="0"/>
        </w:numPr>
        <w:ind w:left="170"/>
        <w:rPr>
          <w:lang w:val="en-GB"/>
        </w:rPr>
      </w:pPr>
    </w:p>
    <w:p w:rsidR="00D1383B" w:rsidRPr="00F63461" w:rsidRDefault="00D1383B" w:rsidP="003D27B7">
      <w:pPr>
        <w:pStyle w:val="Bulletpoint"/>
        <w:numPr>
          <w:ilvl w:val="0"/>
          <w:numId w:val="0"/>
        </w:numPr>
        <w:ind w:left="170" w:hanging="170"/>
        <w:rPr>
          <w:lang w:val="en-GB"/>
        </w:rPr>
      </w:pPr>
      <w:r w:rsidRPr="00F63461">
        <w:rPr>
          <w:lang w:val="en-GB"/>
        </w:rPr>
        <w:t>Diesel engines:</w:t>
      </w:r>
    </w:p>
    <w:p w:rsidR="00D1383B" w:rsidRPr="00F63461" w:rsidRDefault="00D1383B" w:rsidP="003D27B7">
      <w:pPr>
        <w:pStyle w:val="Bulletpoint"/>
        <w:rPr>
          <w:lang w:val="en-GB"/>
        </w:rPr>
      </w:pPr>
      <w:r w:rsidRPr="00F63461">
        <w:rPr>
          <w:lang w:val="en-GB"/>
        </w:rPr>
        <w:t>1.6 TDI –</w:t>
      </w:r>
      <w:r w:rsidRPr="00F63461">
        <w:rPr>
          <w:b w:val="0"/>
          <w:lang w:val="en-GB"/>
        </w:rPr>
        <w:t xml:space="preserve"> 85 kW (115 PS), 250 Nm of torque, top speed of 188 km/h, 0-100 km/h in 10.7 seconds, consumption</w:t>
      </w:r>
      <w:r w:rsidR="001F5A48" w:rsidRPr="00341266">
        <w:rPr>
          <w:b w:val="0"/>
          <w:lang w:val="en-GB"/>
        </w:rPr>
        <w:t>: urban 5.0 l per 100 km, extra-urban 4.3 l per 100 km, combined</w:t>
      </w:r>
      <w:r w:rsidRPr="00341266">
        <w:rPr>
          <w:b w:val="0"/>
          <w:lang w:val="en-GB"/>
        </w:rPr>
        <w:t xml:space="preserve"> 4.5 l per 100 km, combined CO</w:t>
      </w:r>
      <w:r w:rsidRPr="00341266">
        <w:rPr>
          <w:b w:val="0"/>
          <w:vertAlign w:val="subscript"/>
          <w:lang w:val="en-GB"/>
        </w:rPr>
        <w:t>2</w:t>
      </w:r>
      <w:r w:rsidRPr="00341266">
        <w:rPr>
          <w:b w:val="0"/>
          <w:lang w:val="en-GB"/>
        </w:rPr>
        <w:t xml:space="preserve"> emissions of 118 g/km</w:t>
      </w:r>
    </w:p>
    <w:p w:rsidR="00D1383B" w:rsidRPr="00F63461" w:rsidRDefault="00D1383B" w:rsidP="003D27B7">
      <w:pPr>
        <w:pStyle w:val="Perexbold"/>
        <w:widowControl w:val="0"/>
        <w:suppressAutoHyphens/>
        <w:rPr>
          <w:lang w:val="en-GB"/>
        </w:rPr>
      </w:pPr>
    </w:p>
    <w:p w:rsidR="00D1383B" w:rsidRPr="00F63461" w:rsidRDefault="00D1383B" w:rsidP="003D27B7">
      <w:pPr>
        <w:pStyle w:val="Bulletpoint"/>
        <w:rPr>
          <w:lang w:val="en-GB"/>
        </w:rPr>
      </w:pPr>
      <w:r w:rsidRPr="00F63461">
        <w:rPr>
          <w:lang w:val="en-GB"/>
        </w:rPr>
        <w:t xml:space="preserve">2.0 TDI – </w:t>
      </w:r>
      <w:r w:rsidRPr="00F63461">
        <w:rPr>
          <w:b w:val="0"/>
          <w:lang w:val="en-GB"/>
        </w:rPr>
        <w:t>110 kW (150 PS), 340 Nm of torque, top speed of 207 km/h, 0-100 km/h in 8.9 seconds, combined consumption of 4.4 l per 100 km, combined CO</w:t>
      </w:r>
      <w:r w:rsidRPr="00F63461">
        <w:rPr>
          <w:b w:val="0"/>
          <w:vertAlign w:val="subscript"/>
          <w:lang w:val="en-GB"/>
        </w:rPr>
        <w:t>2</w:t>
      </w:r>
      <w:r w:rsidRPr="00F63461">
        <w:rPr>
          <w:b w:val="0"/>
          <w:lang w:val="en-GB"/>
        </w:rPr>
        <w:t xml:space="preserve"> emissions of 115 g/km</w:t>
      </w:r>
      <w:r w:rsidR="0050450A" w:rsidRPr="00F63461">
        <w:rPr>
          <w:b w:val="0"/>
          <w:lang w:val="en-GB"/>
        </w:rPr>
        <w:t xml:space="preserve"> (pr</w:t>
      </w:r>
      <w:r w:rsidR="001B5820" w:rsidRPr="00F63461">
        <w:rPr>
          <w:b w:val="0"/>
          <w:lang w:val="en-GB"/>
        </w:rPr>
        <w:t>ovisional values</w:t>
      </w:r>
      <w:r w:rsidR="0050450A" w:rsidRPr="00F63461">
        <w:rPr>
          <w:b w:val="0"/>
          <w:lang w:val="en-GB"/>
        </w:rPr>
        <w:t>)</w:t>
      </w:r>
    </w:p>
    <w:p w:rsidR="00D1383B" w:rsidRPr="00F63461" w:rsidRDefault="00D1383B" w:rsidP="003D27B7">
      <w:pPr>
        <w:pStyle w:val="Perexbold"/>
        <w:widowControl w:val="0"/>
        <w:suppressAutoHyphens/>
        <w:rPr>
          <w:b w:val="0"/>
          <w:lang w:val="en-GB"/>
        </w:rPr>
      </w:pPr>
    </w:p>
    <w:p w:rsidR="00D1383B" w:rsidRPr="00F63461" w:rsidRDefault="00D1383B" w:rsidP="003D27B7">
      <w:pPr>
        <w:pStyle w:val="Perexbold"/>
        <w:widowControl w:val="0"/>
        <w:suppressAutoHyphens/>
        <w:rPr>
          <w:i/>
          <w:lang w:val="en-GB"/>
        </w:rPr>
      </w:pPr>
      <w:r w:rsidRPr="00F63461">
        <w:rPr>
          <w:b w:val="0"/>
          <w:i/>
          <w:lang w:val="en-GB"/>
        </w:rPr>
        <w:t>All figures apply to models with front-wheel drive and 6-speed manual transmission</w:t>
      </w:r>
      <w:r w:rsidRPr="00F63461">
        <w:rPr>
          <w:i/>
          <w:lang w:val="en-GB"/>
        </w:rPr>
        <w:t>.</w:t>
      </w:r>
    </w:p>
    <w:p w:rsidR="00D1383B" w:rsidRPr="00F63461" w:rsidRDefault="00D1383B" w:rsidP="003D27B7">
      <w:pPr>
        <w:pStyle w:val="Perexbold"/>
        <w:widowControl w:val="0"/>
        <w:suppressAutoHyphens/>
        <w:rPr>
          <w:b w:val="0"/>
          <w:lang w:val="en-GB"/>
        </w:rPr>
      </w:pPr>
    </w:p>
    <w:p w:rsidR="00D1383B" w:rsidRPr="00F63461" w:rsidRDefault="00D1383B" w:rsidP="003D27B7">
      <w:pPr>
        <w:pStyle w:val="Bulletpoint"/>
        <w:rPr>
          <w:lang w:val="en-GB"/>
        </w:rPr>
      </w:pPr>
      <w:r w:rsidRPr="00F63461">
        <w:rPr>
          <w:lang w:val="en-GB"/>
        </w:rPr>
        <w:t xml:space="preserve">2.0 TDI – </w:t>
      </w:r>
      <w:r w:rsidRPr="00F63461">
        <w:rPr>
          <w:b w:val="0"/>
          <w:lang w:val="en-GB"/>
        </w:rPr>
        <w:t>140 kW (190 PS), 400 Nm of torque, top speed of 211 km/h, 0-100 km/h in 7.8 seconds, combined consumption of 5.3 l per 100 km, combined CO</w:t>
      </w:r>
      <w:r w:rsidRPr="00F63461">
        <w:rPr>
          <w:b w:val="0"/>
          <w:vertAlign w:val="subscript"/>
          <w:lang w:val="en-GB"/>
        </w:rPr>
        <w:t>2</w:t>
      </w:r>
      <w:r w:rsidRPr="00F63461">
        <w:rPr>
          <w:b w:val="0"/>
          <w:lang w:val="en-GB"/>
        </w:rPr>
        <w:t xml:space="preserve"> emissions of 138 g/km</w:t>
      </w:r>
      <w:r w:rsidR="0050450A" w:rsidRPr="00F63461">
        <w:rPr>
          <w:b w:val="0"/>
          <w:lang w:val="en-GB"/>
        </w:rPr>
        <w:t xml:space="preserve"> (pr</w:t>
      </w:r>
      <w:r w:rsidR="001B5820" w:rsidRPr="00F63461">
        <w:rPr>
          <w:b w:val="0"/>
          <w:lang w:val="en-GB"/>
        </w:rPr>
        <w:t>ovisional values</w:t>
      </w:r>
      <w:r w:rsidR="0050450A" w:rsidRPr="00F63461">
        <w:rPr>
          <w:b w:val="0"/>
          <w:lang w:val="en-GB"/>
        </w:rPr>
        <w:t>)</w:t>
      </w:r>
    </w:p>
    <w:p w:rsidR="008F4913" w:rsidRPr="00F63461" w:rsidRDefault="008F4913" w:rsidP="003D27B7">
      <w:pPr>
        <w:pStyle w:val="Normalni"/>
        <w:widowControl w:val="0"/>
        <w:suppressAutoHyphens/>
        <w:rPr>
          <w:i/>
          <w:lang w:val="en-GB"/>
        </w:rPr>
      </w:pPr>
    </w:p>
    <w:p w:rsidR="00D1383B" w:rsidRPr="00F63461" w:rsidRDefault="00E16A98" w:rsidP="003D27B7">
      <w:pPr>
        <w:pStyle w:val="Normalni"/>
        <w:widowControl w:val="0"/>
        <w:suppressAutoHyphens/>
        <w:rPr>
          <w:i/>
          <w:lang w:val="en-GB"/>
        </w:rPr>
      </w:pPr>
      <w:r w:rsidRPr="00341266">
        <w:rPr>
          <w:i/>
          <w:lang w:val="en-GB"/>
        </w:rPr>
        <w:t>The official urban and extra-urban fuel consumption data for engines 2.0 TDI with 110 kW and 2.0</w:t>
      </w:r>
      <w:r w:rsidR="00523625" w:rsidRPr="00341266">
        <w:rPr>
          <w:i/>
          <w:lang w:val="en-GB"/>
        </w:rPr>
        <w:t> </w:t>
      </w:r>
      <w:r w:rsidRPr="00341266">
        <w:rPr>
          <w:i/>
          <w:lang w:val="en-GB"/>
        </w:rPr>
        <w:t xml:space="preserve">TDI with 140 kW </w:t>
      </w:r>
      <w:r w:rsidR="00770986" w:rsidRPr="00341266">
        <w:rPr>
          <w:i/>
          <w:lang w:val="en-GB"/>
        </w:rPr>
        <w:t>are</w:t>
      </w:r>
      <w:r w:rsidRPr="00341266">
        <w:rPr>
          <w:i/>
          <w:lang w:val="en-GB"/>
        </w:rPr>
        <w:t xml:space="preserve"> currently not available as the vehicle has not yet gone on sale and therefore Directive 1999/94 EC does not apply.</w:t>
      </w:r>
    </w:p>
    <w:p w:rsidR="00E16A98" w:rsidRPr="00F63461" w:rsidRDefault="00E16A98" w:rsidP="003D27B7">
      <w:pPr>
        <w:pStyle w:val="Normalni"/>
        <w:widowControl w:val="0"/>
        <w:suppressAutoHyphens/>
        <w:rPr>
          <w:lang w:val="en-GB"/>
        </w:rPr>
      </w:pPr>
    </w:p>
    <w:p w:rsidR="00D1383B" w:rsidRPr="00F63461" w:rsidRDefault="0001384D" w:rsidP="003D27B7">
      <w:pPr>
        <w:pStyle w:val="Normalni"/>
        <w:widowControl w:val="0"/>
        <w:suppressAutoHyphens/>
        <w:rPr>
          <w:lang w:val="en-GB"/>
        </w:rPr>
      </w:pPr>
      <w:r w:rsidRPr="00F63461">
        <w:rPr>
          <w:lang w:val="en-GB"/>
        </w:rPr>
        <w:t xml:space="preserve">There are five engines </w:t>
      </w:r>
      <w:r w:rsidR="00054298" w:rsidRPr="00F63461">
        <w:rPr>
          <w:lang w:val="en-GB"/>
        </w:rPr>
        <w:t xml:space="preserve">in </w:t>
      </w:r>
      <w:r w:rsidR="00D1383B" w:rsidRPr="00F63461">
        <w:rPr>
          <w:lang w:val="en-GB"/>
        </w:rPr>
        <w:t xml:space="preserve">the compact SUV’s range. The smallest petrol unit offers less cylinder </w:t>
      </w:r>
      <w:r w:rsidR="00D1383B" w:rsidRPr="00F63461">
        <w:rPr>
          <w:lang w:val="en-GB"/>
        </w:rPr>
        <w:lastRenderedPageBreak/>
        <w:t xml:space="preserve">capacity but more power. The </w:t>
      </w:r>
      <w:r w:rsidR="00D1383B" w:rsidRPr="00F63461">
        <w:rPr>
          <w:b/>
          <w:lang w:val="en-GB"/>
        </w:rPr>
        <w:t>1.0 TSI</w:t>
      </w:r>
      <w:r w:rsidR="00D1383B" w:rsidRPr="00F63461">
        <w:rPr>
          <w:lang w:val="en-GB"/>
        </w:rPr>
        <w:t xml:space="preserve"> has three cylinders, produces 85 kW (115 PS) and generates</w:t>
      </w:r>
      <w:r w:rsidR="00A35DD9" w:rsidRPr="00F63461">
        <w:rPr>
          <w:lang w:val="en-GB"/>
        </w:rPr>
        <w:t xml:space="preserve"> </w:t>
      </w:r>
      <w:r w:rsidR="00D1383B" w:rsidRPr="00F63461">
        <w:rPr>
          <w:lang w:val="en-GB"/>
        </w:rPr>
        <w:t>a maximum torque of 200 Nm. The engine impresses with its dynamic power development and a</w:t>
      </w:r>
      <w:r w:rsidR="006B1F71">
        <w:rPr>
          <w:lang w:val="en-GB"/>
        </w:rPr>
        <w:t> </w:t>
      </w:r>
      <w:r w:rsidR="002839A3" w:rsidRPr="00F63461">
        <w:rPr>
          <w:lang w:val="en-GB"/>
        </w:rPr>
        <w:t>powerful sound</w:t>
      </w:r>
      <w:r w:rsidR="00D1383B" w:rsidRPr="00F63461">
        <w:rPr>
          <w:lang w:val="en-GB"/>
        </w:rPr>
        <w:t>. The downsizing increases the efficiency of the engine. This version of the ŠKODA KAROQ accelerates from 0 to 100 km/h in 10.6 seconds, attains a top speed of 187 km/h and consumes an average of 5.2 l per 100 km. For power transmission, it uses either a</w:t>
      </w:r>
      <w:r w:rsidR="00A35DD9" w:rsidRPr="00F63461">
        <w:rPr>
          <w:lang w:val="en-GB"/>
        </w:rPr>
        <w:t xml:space="preserve"> </w:t>
      </w:r>
      <w:r w:rsidR="00D1383B" w:rsidRPr="00F63461">
        <w:rPr>
          <w:lang w:val="en-GB"/>
        </w:rPr>
        <w:t>6-speed manual gearbox or a 7-speed DSG.</w:t>
      </w:r>
    </w:p>
    <w:p w:rsidR="008F4913" w:rsidRPr="00F63461" w:rsidRDefault="008F4913"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distinctive feature of the </w:t>
      </w:r>
      <w:r w:rsidRPr="00F63461">
        <w:rPr>
          <w:b/>
          <w:bCs/>
          <w:lang w:val="en-GB"/>
        </w:rPr>
        <w:t>1.5 TSI</w:t>
      </w:r>
      <w:r w:rsidRPr="00F63461">
        <w:rPr>
          <w:lang w:val="en-GB"/>
        </w:rPr>
        <w:t xml:space="preserve"> engine with 110 kW (150 PS) is its Active Cylinder Technology (ACT). This works by switching off the second and third cylinders for a short time when their power output is not needed. The engine therefore runs more efficiently and, depending on the driving style, saves up to 0.5 l per 100 km. ACT is used between 1,400 and 4,000 rpm and up to a</w:t>
      </w:r>
      <w:r w:rsidR="00A35DD9" w:rsidRPr="00F63461">
        <w:rPr>
          <w:lang w:val="en-GB"/>
        </w:rPr>
        <w:t xml:space="preserve"> </w:t>
      </w:r>
      <w:r w:rsidRPr="00F63461">
        <w:rPr>
          <w:lang w:val="en-GB"/>
        </w:rPr>
        <w:t xml:space="preserve">speed of 130 km/h. With the 1.5 TSI, the ŠKODA KAROQ sprints to 100 km/h in 8.4 seconds from </w:t>
      </w:r>
      <w:r w:rsidR="00B82951" w:rsidRPr="00F63461">
        <w:rPr>
          <w:lang w:val="en-GB"/>
        </w:rPr>
        <w:t>a standing</w:t>
      </w:r>
      <w:r w:rsidRPr="00F63461">
        <w:rPr>
          <w:lang w:val="en-GB"/>
        </w:rPr>
        <w:t xml:space="preserve"> start, reaches a top speed of 204 km/h and consumes an average of 5.</w:t>
      </w:r>
      <w:r w:rsidR="00054298" w:rsidRPr="00F63461">
        <w:rPr>
          <w:lang w:val="en-GB"/>
        </w:rPr>
        <w:t>4</w:t>
      </w:r>
      <w:r w:rsidRPr="00F63461">
        <w:rPr>
          <w:lang w:val="en-GB"/>
        </w:rPr>
        <w:t> l per 100 km. Here, too, there is a choice of a manual 6-speed gearbox or a 7-speed DSG transmission.</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All of the diesel engines are turbocharged, direct injection TDIs with four cylinders and four-valve technology. The entry-level variant is the </w:t>
      </w:r>
      <w:r w:rsidRPr="00F63461">
        <w:rPr>
          <w:b/>
          <w:bCs/>
          <w:lang w:val="en-GB"/>
        </w:rPr>
        <w:t>1.6 TDI</w:t>
      </w:r>
      <w:r w:rsidRPr="00F63461">
        <w:rPr>
          <w:lang w:val="en-GB"/>
        </w:rPr>
        <w:t xml:space="preserve"> with a power output of 85 kW (115 PS) and a</w:t>
      </w:r>
      <w:r w:rsidR="00A35DD9" w:rsidRPr="00F63461">
        <w:rPr>
          <w:lang w:val="en-GB"/>
        </w:rPr>
        <w:t xml:space="preserve"> </w:t>
      </w:r>
      <w:r w:rsidRPr="00F63461">
        <w:rPr>
          <w:lang w:val="en-GB"/>
        </w:rPr>
        <w:t>maximum torque of 250 Nm. This version of the compact SUV accelerates from 0 to 100 km/h in</w:t>
      </w:r>
      <w:r w:rsidR="00A35DD9" w:rsidRPr="00F63461">
        <w:rPr>
          <w:lang w:val="en-GB"/>
        </w:rPr>
        <w:t xml:space="preserve"> </w:t>
      </w:r>
      <w:r w:rsidRPr="00F63461">
        <w:rPr>
          <w:lang w:val="en-GB"/>
        </w:rPr>
        <w:t>10.7 seconds, attains a top speed of 188 km/h and consumes an average of 4.5 l per 100 km. The</w:t>
      </w:r>
      <w:r w:rsidR="00EF1ED9" w:rsidRPr="00F63461">
        <w:rPr>
          <w:lang w:val="en-GB"/>
        </w:rPr>
        <w:t> </w:t>
      </w:r>
      <w:r w:rsidRPr="00F63461">
        <w:rPr>
          <w:lang w:val="en-GB"/>
        </w:rPr>
        <w:t>power is transmitted by either a 6-speed manual transmission or a 7-speed DSG</w:t>
      </w:r>
      <w:r w:rsidR="00E47B1B" w:rsidRPr="00F63461">
        <w:rPr>
          <w:lang w:val="en-GB"/>
        </w:rPr>
        <w:t xml:space="preserve"> transmission</w:t>
      </w:r>
      <w:r w:rsidRPr="00F63461">
        <w:rPr>
          <w:lang w:val="en-GB"/>
        </w:rPr>
        <w:t>.</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The diesel engine with a cylinder capacity of 2.0 l is available in two power variants. Both versions impress with distinctive smooth running and superior torque. The</w:t>
      </w:r>
      <w:r w:rsidRPr="00F63461">
        <w:rPr>
          <w:b/>
          <w:bCs/>
          <w:lang w:val="en-GB"/>
        </w:rPr>
        <w:t xml:space="preserve"> 2.0 TDI</w:t>
      </w:r>
      <w:r w:rsidRPr="00F63461">
        <w:rPr>
          <w:lang w:val="en-GB"/>
        </w:rPr>
        <w:t xml:space="preserve"> with </w:t>
      </w:r>
      <w:r w:rsidRPr="00F63461">
        <w:rPr>
          <w:b/>
          <w:bCs/>
          <w:lang w:val="en-GB"/>
        </w:rPr>
        <w:t>110 kW (150 PS)</w:t>
      </w:r>
      <w:r w:rsidRPr="00F63461">
        <w:rPr>
          <w:lang w:val="en-GB"/>
        </w:rPr>
        <w:t xml:space="preserve"> comes with either a 6-speed manual transmission or a 7-speed DSG</w:t>
      </w:r>
      <w:r w:rsidR="00B806B5" w:rsidRPr="00F63461">
        <w:rPr>
          <w:lang w:val="en-GB"/>
        </w:rPr>
        <w:t xml:space="preserve"> transmission</w:t>
      </w:r>
      <w:r w:rsidRPr="00F63461">
        <w:rPr>
          <w:lang w:val="en-GB"/>
        </w:rPr>
        <w:t>. Maximum torque of 340 Nm</w:t>
      </w:r>
      <w:r w:rsidR="00A35DD9" w:rsidRPr="00F63461">
        <w:rPr>
          <w:lang w:val="en-GB"/>
        </w:rPr>
        <w:t xml:space="preserve"> </w:t>
      </w:r>
      <w:r w:rsidRPr="00F63461">
        <w:rPr>
          <w:lang w:val="en-GB"/>
        </w:rPr>
        <w:t>is achieved between 1,750 and 3,000 rpm. The ŠKODA KAROQ with a 2.0 TDI engine and 110 kW</w:t>
      </w:r>
      <w:r w:rsidR="00A35DD9" w:rsidRPr="00F63461">
        <w:rPr>
          <w:lang w:val="en-GB"/>
        </w:rPr>
        <w:t xml:space="preserve"> </w:t>
      </w:r>
      <w:r w:rsidRPr="00F63461">
        <w:rPr>
          <w:lang w:val="en-GB"/>
        </w:rPr>
        <w:t xml:space="preserve">(150 PS) </w:t>
      </w:r>
      <w:r w:rsidR="00F15E6D" w:rsidRPr="00F63461">
        <w:rPr>
          <w:lang w:val="en-GB"/>
        </w:rPr>
        <w:t xml:space="preserve">with all-wheel drive and manual transmission </w:t>
      </w:r>
      <w:r w:rsidRPr="00F63461">
        <w:rPr>
          <w:lang w:val="en-GB"/>
        </w:rPr>
        <w:t>accelerates from 0 to 100 km/h in 8.7 seconds, achieves a top speed of 196 km/h and consumes 5.0 l per 100 km on average.</w:t>
      </w:r>
    </w:p>
    <w:p w:rsidR="00D1383B" w:rsidRPr="00F63461" w:rsidRDefault="00D1383B" w:rsidP="003D27B7">
      <w:pPr>
        <w:pStyle w:val="Normalni"/>
        <w:widowControl w:val="0"/>
        <w:suppressAutoHyphens/>
        <w:rPr>
          <w:color w:val="000000"/>
          <w:lang w:val="en-GB"/>
        </w:rPr>
      </w:pPr>
    </w:p>
    <w:p w:rsidR="00D1383B" w:rsidRPr="00F63461" w:rsidRDefault="00D1383B" w:rsidP="003D27B7">
      <w:pPr>
        <w:pStyle w:val="Normalni"/>
        <w:widowControl w:val="0"/>
        <w:suppressAutoHyphens/>
        <w:rPr>
          <w:lang w:val="en-GB"/>
        </w:rPr>
      </w:pPr>
      <w:r w:rsidRPr="00F63461">
        <w:rPr>
          <w:lang w:val="en-GB"/>
        </w:rPr>
        <w:t xml:space="preserve">The second </w:t>
      </w:r>
      <w:r w:rsidRPr="00F63461">
        <w:rPr>
          <w:b/>
          <w:bCs/>
          <w:lang w:val="en-GB"/>
        </w:rPr>
        <w:t>2.0 TDI</w:t>
      </w:r>
      <w:r w:rsidRPr="00F63461">
        <w:rPr>
          <w:lang w:val="en-GB"/>
        </w:rPr>
        <w:t xml:space="preserve"> offers a power output of </w:t>
      </w:r>
      <w:r w:rsidRPr="00F63461">
        <w:rPr>
          <w:b/>
          <w:bCs/>
          <w:lang w:val="en-GB"/>
        </w:rPr>
        <w:t>140 kW (190 PS)</w:t>
      </w:r>
      <w:r w:rsidRPr="00F63461">
        <w:rPr>
          <w:lang w:val="en-GB"/>
        </w:rPr>
        <w:t>. The top engine variant is combined with all-wheel drive and a 7-speed DSG transmission as standard. Maximum torque of 400 Nm is available between 1,750 and 3,250 rpm and offers impressive tractability and sporty acceleration. With a 2.0 TDI engine and 140 kW (190 PS) of power, the compact SUV sprints to 100 km/h from a</w:t>
      </w:r>
      <w:r w:rsidR="00801AAB" w:rsidRPr="00341266">
        <w:rPr>
          <w:lang w:val="en-GB"/>
        </w:rPr>
        <w:t> </w:t>
      </w:r>
      <w:r w:rsidRPr="00F63461">
        <w:rPr>
          <w:lang w:val="en-GB"/>
        </w:rPr>
        <w:t>standing start in 7.8 seconds, reaches a top speed of 211 km/h and consumes an average of 5.3 l per 100 km.</w:t>
      </w:r>
    </w:p>
    <w:p w:rsidR="00D1383B" w:rsidRPr="00F63461" w:rsidRDefault="00D1383B" w:rsidP="003D27B7">
      <w:pPr>
        <w:pStyle w:val="Normalni"/>
        <w:widowControl w:val="0"/>
        <w:suppressAutoHyphens/>
        <w:rPr>
          <w:lang w:val="en-GB"/>
        </w:rPr>
      </w:pPr>
    </w:p>
    <w:p w:rsidR="00D1383B" w:rsidRPr="00F63461" w:rsidRDefault="00D1383B" w:rsidP="003D27B7">
      <w:pPr>
        <w:widowControl w:val="0"/>
        <w:suppressAutoHyphens/>
        <w:spacing w:line="240" w:lineRule="atLeast"/>
        <w:rPr>
          <w:rFonts w:ascii="Arial" w:eastAsiaTheme="majorEastAsia" w:hAnsi="Arial" w:cs="Arial"/>
          <w:bCs/>
          <w:lang w:val="en-GB" w:eastAsia="en-US"/>
        </w:rPr>
      </w:pPr>
      <w:r w:rsidRPr="00F63461">
        <w:rPr>
          <w:rFonts w:ascii="Arial" w:eastAsiaTheme="majorEastAsia" w:hAnsi="Arial" w:cs="Arial"/>
          <w:bCs/>
          <w:lang w:val="en-GB" w:eastAsia="en-US"/>
        </w:rPr>
        <w:br w:type="page"/>
      </w:r>
    </w:p>
    <w:p w:rsidR="00D1383B" w:rsidRPr="00F63461" w:rsidRDefault="00D1383B" w:rsidP="001413C7">
      <w:pPr>
        <w:pStyle w:val="Nadpis1"/>
        <w:keepNext w:val="0"/>
        <w:keepLines w:val="0"/>
        <w:widowControl w:val="0"/>
        <w:suppressAutoHyphens/>
        <w:spacing w:line="240" w:lineRule="atLeast"/>
        <w:rPr>
          <w:lang w:val="en-GB"/>
        </w:rPr>
      </w:pPr>
      <w:bookmarkStart w:id="17" w:name="Chassis_and_transmissions"/>
      <w:bookmarkStart w:id="18" w:name="_Toc492294013"/>
      <w:r w:rsidRPr="00F63461">
        <w:rPr>
          <w:lang w:val="en-GB"/>
        </w:rPr>
        <w:lastRenderedPageBreak/>
        <w:t>Chassis and transmissions</w:t>
      </w:r>
      <w:bookmarkEnd w:id="17"/>
      <w:r w:rsidR="0062023B" w:rsidRPr="00F63461">
        <w:rPr>
          <w:lang w:val="en-GB"/>
        </w:rPr>
        <w:t>:</w:t>
      </w:r>
      <w:bookmarkStart w:id="19" w:name="_Toc477783223"/>
      <w:bookmarkStart w:id="20" w:name="_Toc477783342"/>
      <w:bookmarkStart w:id="21" w:name="_Toc479681552"/>
      <w:bookmarkStart w:id="22" w:name="_Toc479681873"/>
      <w:bookmarkStart w:id="23" w:name="_Toc479681957"/>
      <w:bookmarkStart w:id="24" w:name="_Toc480990810"/>
      <w:bookmarkStart w:id="25" w:name="_Toc482350597"/>
      <w:r w:rsidR="001413C7" w:rsidRPr="00F63461">
        <w:rPr>
          <w:lang w:val="en-GB"/>
        </w:rPr>
        <w:t xml:space="preserve"> </w:t>
      </w:r>
      <w:r w:rsidR="00B953D8" w:rsidRPr="00341266">
        <w:rPr>
          <w:lang w:val="en-GB"/>
        </w:rPr>
        <w:t>F</w:t>
      </w:r>
      <w:r w:rsidRPr="00341266">
        <w:rPr>
          <w:lang w:val="en-GB"/>
        </w:rPr>
        <w:t>ive driving modes</w:t>
      </w:r>
      <w:r w:rsidR="00B953D8" w:rsidRPr="00341266">
        <w:rPr>
          <w:lang w:val="en-GB"/>
        </w:rPr>
        <w:t xml:space="preserve"> </w:t>
      </w:r>
      <w:r w:rsidR="006B1F71">
        <w:rPr>
          <w:lang w:val="en-GB"/>
        </w:rPr>
        <w:t>a</w:t>
      </w:r>
      <w:r w:rsidR="00B953D8" w:rsidRPr="00341266">
        <w:rPr>
          <w:lang w:val="en-GB"/>
        </w:rPr>
        <w:t>nd</w:t>
      </w:r>
      <w:r w:rsidR="006B1F71">
        <w:rPr>
          <w:lang w:val="en-GB"/>
        </w:rPr>
        <w:t> </w:t>
      </w:r>
      <w:r w:rsidRPr="00341266">
        <w:rPr>
          <w:lang w:val="en-GB"/>
        </w:rPr>
        <w:t>intelligent all-wheel drive</w:t>
      </w:r>
      <w:bookmarkEnd w:id="19"/>
      <w:bookmarkEnd w:id="20"/>
      <w:bookmarkEnd w:id="21"/>
      <w:bookmarkEnd w:id="22"/>
      <w:bookmarkEnd w:id="23"/>
      <w:bookmarkEnd w:id="24"/>
      <w:bookmarkEnd w:id="25"/>
      <w:bookmarkEnd w:id="18"/>
    </w:p>
    <w:p w:rsidR="00D1383B" w:rsidRPr="00F63461" w:rsidRDefault="00D1383B" w:rsidP="003D27B7">
      <w:pPr>
        <w:pStyle w:val="Bulletpoint"/>
        <w:numPr>
          <w:ilvl w:val="0"/>
          <w:numId w:val="0"/>
        </w:numPr>
        <w:ind w:left="170"/>
        <w:rPr>
          <w:lang w:val="en-GB"/>
        </w:rPr>
      </w:pPr>
    </w:p>
    <w:p w:rsidR="00D1383B" w:rsidRPr="00F63461" w:rsidRDefault="002339D1" w:rsidP="003D27B7">
      <w:pPr>
        <w:pStyle w:val="Bulletpoint"/>
        <w:rPr>
          <w:lang w:val="en-GB"/>
        </w:rPr>
      </w:pPr>
      <w:r w:rsidRPr="00F63461">
        <w:rPr>
          <w:lang w:val="en-GB"/>
        </w:rPr>
        <w:t>C</w:t>
      </w:r>
      <w:r w:rsidR="00D1383B" w:rsidRPr="00F63461">
        <w:rPr>
          <w:lang w:val="en-GB"/>
        </w:rPr>
        <w:t>hassis has a sophisticated and harmonious design</w:t>
      </w:r>
    </w:p>
    <w:p w:rsidR="00D1383B" w:rsidRPr="00F63461" w:rsidRDefault="00D1383B" w:rsidP="003D27B7">
      <w:pPr>
        <w:pStyle w:val="Bulletpoint"/>
        <w:rPr>
          <w:lang w:val="en-GB"/>
        </w:rPr>
      </w:pPr>
      <w:r w:rsidRPr="00F63461">
        <w:rPr>
          <w:lang w:val="en-GB"/>
        </w:rPr>
        <w:t xml:space="preserve">An all-rounder with off-road quality </w:t>
      </w:r>
    </w:p>
    <w:p w:rsidR="00D1383B" w:rsidRPr="00F63461" w:rsidRDefault="00D1383B" w:rsidP="003D27B7">
      <w:pPr>
        <w:pStyle w:val="Bulletpoint"/>
        <w:rPr>
          <w:lang w:val="en-GB"/>
        </w:rPr>
      </w:pPr>
      <w:r w:rsidRPr="00F63461">
        <w:rPr>
          <w:lang w:val="en-GB"/>
        </w:rPr>
        <w:t>Dynamic Chassis Control</w:t>
      </w:r>
      <w:r w:rsidR="00DA45FE" w:rsidRPr="00F63461">
        <w:rPr>
          <w:lang w:val="en-GB"/>
        </w:rPr>
        <w:t xml:space="preserve"> for more safety and comfort</w:t>
      </w:r>
    </w:p>
    <w:p w:rsidR="00D1383B" w:rsidRPr="00F63461" w:rsidRDefault="00D1383B" w:rsidP="003D27B7">
      <w:pPr>
        <w:pStyle w:val="Bulletpoint"/>
        <w:rPr>
          <w:b w:val="0"/>
          <w:lang w:val="en-GB"/>
        </w:rPr>
      </w:pPr>
      <w:r w:rsidRPr="00F63461">
        <w:rPr>
          <w:rStyle w:val="Siln"/>
          <w:b/>
          <w:lang w:val="en-GB"/>
        </w:rPr>
        <w:t>Off-</w:t>
      </w:r>
      <w:r w:rsidR="003F3F4C" w:rsidRPr="00F63461">
        <w:rPr>
          <w:rStyle w:val="Siln"/>
          <w:b/>
          <w:lang w:val="en-GB"/>
        </w:rPr>
        <w:t>Road</w:t>
      </w:r>
      <w:r w:rsidR="003F3F4C" w:rsidRPr="00F63461">
        <w:rPr>
          <w:lang w:val="en-GB"/>
        </w:rPr>
        <w:t xml:space="preserve"> </w:t>
      </w:r>
      <w:r w:rsidRPr="00F63461">
        <w:rPr>
          <w:lang w:val="en-GB"/>
        </w:rPr>
        <w:t xml:space="preserve">mode </w:t>
      </w:r>
      <w:r w:rsidR="00A81850" w:rsidRPr="00F63461">
        <w:rPr>
          <w:lang w:val="en-GB"/>
        </w:rPr>
        <w:t>and Snow</w:t>
      </w:r>
      <w:r w:rsidR="003F3F4C" w:rsidRPr="00F63461">
        <w:rPr>
          <w:lang w:val="en-GB"/>
        </w:rPr>
        <w:t xml:space="preserve"> </w:t>
      </w:r>
      <w:r w:rsidR="00A81850" w:rsidRPr="00F63461">
        <w:rPr>
          <w:lang w:val="en-GB"/>
        </w:rPr>
        <w:t xml:space="preserve">mode </w:t>
      </w:r>
      <w:r w:rsidRPr="00F63461">
        <w:rPr>
          <w:lang w:val="en-GB"/>
        </w:rPr>
        <w:t>for improved traction in the all-wheel-drive variant</w:t>
      </w:r>
    </w:p>
    <w:p w:rsidR="00337D4E" w:rsidRPr="00F63461" w:rsidRDefault="00337D4E" w:rsidP="003D27B7">
      <w:pPr>
        <w:pStyle w:val="Bulletpoint"/>
        <w:rPr>
          <w:lang w:val="en-GB"/>
        </w:rPr>
      </w:pPr>
      <w:r w:rsidRPr="00F63461">
        <w:rPr>
          <w:lang w:val="en-GB"/>
        </w:rPr>
        <w:t xml:space="preserve">Electromechanical parking brake prevents </w:t>
      </w:r>
      <w:r w:rsidR="00152E3B" w:rsidRPr="00F63461">
        <w:rPr>
          <w:lang w:val="en-GB"/>
        </w:rPr>
        <w:t>the ŠKODA KAROQ</w:t>
      </w:r>
      <w:r w:rsidRPr="00F63461">
        <w:rPr>
          <w:lang w:val="en-GB"/>
        </w:rPr>
        <w:t xml:space="preserve"> from rolling away</w:t>
      </w:r>
    </w:p>
    <w:p w:rsidR="00D1383B" w:rsidRPr="00341266" w:rsidRDefault="00D1383B" w:rsidP="003D27B7">
      <w:pPr>
        <w:pStyle w:val="Normalni"/>
        <w:widowControl w:val="0"/>
        <w:suppressAutoHyphens/>
        <w:rPr>
          <w:rStyle w:val="Siln"/>
          <w:b w:val="0"/>
          <w:bCs w:val="0"/>
          <w:lang w:val="en-GB"/>
        </w:rPr>
      </w:pPr>
    </w:p>
    <w:p w:rsidR="00D1383B" w:rsidRPr="00F63461" w:rsidRDefault="00D1383B" w:rsidP="003D27B7">
      <w:pPr>
        <w:pStyle w:val="Perexbold"/>
        <w:widowControl w:val="0"/>
        <w:suppressAutoHyphens/>
        <w:rPr>
          <w:lang w:val="en-GB"/>
        </w:rPr>
      </w:pPr>
      <w:r w:rsidRPr="00F63461">
        <w:rPr>
          <w:rStyle w:val="Siln"/>
          <w:b/>
          <w:lang w:val="en-GB"/>
        </w:rPr>
        <w:t xml:space="preserve">The chassis </w:t>
      </w:r>
      <w:r w:rsidRPr="00F63461">
        <w:rPr>
          <w:lang w:val="en-GB"/>
        </w:rPr>
        <w:t xml:space="preserve">sets new benchmarks in the segment and also shows </w:t>
      </w:r>
      <w:r w:rsidRPr="00F63461">
        <w:rPr>
          <w:rStyle w:val="Siln"/>
          <w:b/>
          <w:lang w:val="en-GB"/>
        </w:rPr>
        <w:t xml:space="preserve">its quality when venturing off surfaced roads. Driving Mode Select with </w:t>
      </w:r>
      <w:r w:rsidR="00BE6831" w:rsidRPr="00F63461">
        <w:rPr>
          <w:rStyle w:val="Siln"/>
          <w:b/>
          <w:lang w:val="en-GB"/>
        </w:rPr>
        <w:t xml:space="preserve">the </w:t>
      </w:r>
      <w:r w:rsidRPr="00F63461">
        <w:rPr>
          <w:rStyle w:val="Siln"/>
          <w:b/>
          <w:lang w:val="en-GB"/>
        </w:rPr>
        <w:t xml:space="preserve">Normal, Sport, Eco, Individual and Snow (4x4) modes is available as an optional extra from the Ambition trim level upwards. </w:t>
      </w:r>
      <w:r w:rsidRPr="00F63461">
        <w:rPr>
          <w:lang w:val="en-GB"/>
        </w:rPr>
        <w:t xml:space="preserve">The Off-Road mode for all-wheel-drive vehicles further improves the driving characteristics when </w:t>
      </w:r>
      <w:r w:rsidR="00BE6831" w:rsidRPr="00F63461">
        <w:rPr>
          <w:lang w:val="en-GB"/>
        </w:rPr>
        <w:t>travelling off road</w:t>
      </w:r>
      <w:r w:rsidRPr="00F63461">
        <w:rPr>
          <w:lang w:val="en-GB"/>
        </w:rPr>
        <w:t xml:space="preserve">. </w:t>
      </w:r>
    </w:p>
    <w:p w:rsidR="00EF1ED9" w:rsidRPr="00F63461" w:rsidRDefault="00EF1ED9" w:rsidP="003D27B7">
      <w:pPr>
        <w:pStyle w:val="Perexbold"/>
        <w:widowControl w:val="0"/>
        <w:suppressAutoHyphens/>
        <w:rPr>
          <w:rStyle w:val="Siln"/>
          <w:rFonts w:eastAsiaTheme="majorEastAsia"/>
          <w:b/>
          <w:bCs w:val="0"/>
          <w:lang w:val="en-GB"/>
        </w:rPr>
      </w:pPr>
    </w:p>
    <w:p w:rsidR="00D1383B" w:rsidRPr="00F63461" w:rsidRDefault="00D1383B" w:rsidP="003D27B7">
      <w:pPr>
        <w:pStyle w:val="Normalni"/>
        <w:widowControl w:val="0"/>
        <w:suppressAutoHyphens/>
        <w:rPr>
          <w:lang w:val="en-GB"/>
        </w:rPr>
      </w:pPr>
      <w:r w:rsidRPr="00F63461">
        <w:rPr>
          <w:rStyle w:val="Siln"/>
          <w:b w:val="0"/>
          <w:lang w:val="en-GB"/>
        </w:rPr>
        <w:t xml:space="preserve">The </w:t>
      </w:r>
      <w:r w:rsidRPr="00F63461">
        <w:rPr>
          <w:rStyle w:val="Siln"/>
          <w:lang w:val="en-GB"/>
        </w:rPr>
        <w:t xml:space="preserve">chassis </w:t>
      </w:r>
      <w:r w:rsidRPr="00F63461">
        <w:rPr>
          <w:rStyle w:val="Siln"/>
          <w:b w:val="0"/>
          <w:lang w:val="en-GB"/>
        </w:rPr>
        <w:t xml:space="preserve">of the </w:t>
      </w:r>
      <w:r w:rsidRPr="00F63461">
        <w:rPr>
          <w:lang w:val="en-GB"/>
        </w:rPr>
        <w:t>ŠKODA KAROQ has a sophisticated and harmonious design. It gives the compact SUV distinct all-round characteristics including genuine off-road capabilities. One important factor for the well-balanced distribution of the load on the axles is the front axle, a</w:t>
      </w:r>
      <w:r w:rsidR="00801AAB" w:rsidRPr="00F63461">
        <w:rPr>
          <w:lang w:val="en-GB"/>
        </w:rPr>
        <w:t> </w:t>
      </w:r>
      <w:r w:rsidRPr="00F63461">
        <w:rPr>
          <w:lang w:val="en-GB"/>
        </w:rPr>
        <w:t>MacPherson design with lower triangular wishbones and a subframe made from steel, which has</w:t>
      </w:r>
      <w:r w:rsidR="00DB163C">
        <w:rPr>
          <w:lang w:val="en-GB"/>
        </w:rPr>
        <w:t> </w:t>
      </w:r>
      <w:r w:rsidRPr="00F63461">
        <w:rPr>
          <w:lang w:val="en-GB"/>
        </w:rPr>
        <w:t>been placed far forward. The front track measures 1,576 mm.</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w:t>
      </w:r>
      <w:r w:rsidRPr="00F63461">
        <w:rPr>
          <w:b/>
          <w:bCs/>
          <w:lang w:val="en-GB"/>
        </w:rPr>
        <w:t xml:space="preserve">four-link rear axle </w:t>
      </w:r>
      <w:r w:rsidRPr="00F63461">
        <w:rPr>
          <w:lang w:val="en-GB"/>
        </w:rPr>
        <w:t>(in the all-wheel-drive variant) is largely made from high-strength steel; its</w:t>
      </w:r>
      <w:r w:rsidR="00DB163C">
        <w:rPr>
          <w:lang w:val="en-GB"/>
        </w:rPr>
        <w:t> </w:t>
      </w:r>
      <w:r w:rsidRPr="00F63461">
        <w:rPr>
          <w:lang w:val="en-GB"/>
        </w:rPr>
        <w:t xml:space="preserve">track width is 1,541 mm. The sword-shaped trailing arms absorb the driving and braking forces. Three wishbones per wheel keep the wheels in the optimum position in relation to the road at all times and guarantee precise track guidance. </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Thanks to </w:t>
      </w:r>
      <w:r w:rsidRPr="00F63461">
        <w:rPr>
          <w:b/>
          <w:lang w:val="en-GB"/>
        </w:rPr>
        <w:t>Dynamic Chassis Control (DCC)</w:t>
      </w:r>
      <w:r w:rsidRPr="00F63461">
        <w:rPr>
          <w:lang w:val="en-GB"/>
        </w:rPr>
        <w:t xml:space="preserve">, the driver </w:t>
      </w:r>
      <w:r w:rsidR="00F15E6D" w:rsidRPr="00F63461">
        <w:rPr>
          <w:lang w:val="en-GB"/>
        </w:rPr>
        <w:t xml:space="preserve">will have </w:t>
      </w:r>
      <w:r w:rsidRPr="00F63461">
        <w:rPr>
          <w:lang w:val="en-GB"/>
        </w:rPr>
        <w:t>three chassis modes available in the compact ŠKODA KAROQ: Comfort, Standard and Sport. Electrically operated valves adjust the</w:t>
      </w:r>
      <w:r w:rsidR="00801AAB" w:rsidRPr="00F63461">
        <w:rPr>
          <w:lang w:val="en-GB"/>
        </w:rPr>
        <w:t xml:space="preserve"> </w:t>
      </w:r>
      <w:r w:rsidRPr="00F63461">
        <w:rPr>
          <w:lang w:val="en-GB"/>
        </w:rPr>
        <w:t>dampers’ settings. A control unit operates the valves depending on the road condition</w:t>
      </w:r>
      <w:r w:rsidR="007A4568" w:rsidRPr="00F63461">
        <w:rPr>
          <w:lang w:val="en-GB"/>
        </w:rPr>
        <w:t>s</w:t>
      </w:r>
      <w:r w:rsidRPr="00F63461">
        <w:rPr>
          <w:lang w:val="en-GB"/>
        </w:rPr>
        <w:t xml:space="preserve">, preferred driving style and the chosen mode. DCC contributes to active safety by automatically </w:t>
      </w:r>
      <w:r w:rsidR="00A0012F" w:rsidRPr="00F63461">
        <w:rPr>
          <w:lang w:val="en-GB"/>
        </w:rPr>
        <w:t>stiffening the</w:t>
      </w:r>
      <w:r w:rsidR="00801AAB" w:rsidRPr="00F63461">
        <w:rPr>
          <w:lang w:val="en-GB"/>
        </w:rPr>
        <w:t xml:space="preserve"> </w:t>
      </w:r>
      <w:r w:rsidR="00A0012F" w:rsidRPr="00F63461">
        <w:rPr>
          <w:lang w:val="en-GB"/>
        </w:rPr>
        <w:t>shock absorbers</w:t>
      </w:r>
      <w:r w:rsidRPr="00F63461">
        <w:rPr>
          <w:lang w:val="en-GB"/>
        </w:rPr>
        <w:t xml:space="preserve"> in corners which are navigated particularly dynamically. This provides greater stability, better traction and shorter braking distances. DCC chassis control, including Driving Mode Select, </w:t>
      </w:r>
      <w:r w:rsidR="00257302" w:rsidRPr="00F63461">
        <w:rPr>
          <w:lang w:val="en-GB"/>
        </w:rPr>
        <w:t xml:space="preserve">will be </w:t>
      </w:r>
      <w:r w:rsidRPr="00F63461">
        <w:rPr>
          <w:lang w:val="en-GB"/>
        </w:rPr>
        <w:t>available for the 1.5 TSI and the two 2.0 TDI versions from the Ambition trim level upwards.</w:t>
      </w:r>
    </w:p>
    <w:p w:rsidR="00D1383B" w:rsidRPr="00F63461" w:rsidRDefault="00D1383B" w:rsidP="003D27B7">
      <w:pPr>
        <w:pStyle w:val="Normalni"/>
        <w:widowControl w:val="0"/>
        <w:suppressAutoHyphens/>
        <w:rPr>
          <w:rStyle w:val="Siln"/>
          <w:rFonts w:eastAsiaTheme="majorEastAsia"/>
          <w:b w:val="0"/>
          <w:bCs w:val="0"/>
          <w:lang w:val="en-GB" w:eastAsia="en-US"/>
        </w:rPr>
      </w:pPr>
    </w:p>
    <w:p w:rsidR="00D1383B" w:rsidRPr="00F63461" w:rsidRDefault="00D1383B" w:rsidP="003D27B7">
      <w:pPr>
        <w:pStyle w:val="Normalni"/>
        <w:widowControl w:val="0"/>
        <w:suppressAutoHyphens/>
        <w:rPr>
          <w:lang w:val="en-GB"/>
        </w:rPr>
      </w:pPr>
      <w:r w:rsidRPr="00341266">
        <w:rPr>
          <w:lang w:val="en-GB"/>
        </w:rPr>
        <w:t xml:space="preserve">With </w:t>
      </w:r>
      <w:r w:rsidRPr="00F63461">
        <w:rPr>
          <w:b/>
          <w:lang w:val="en-GB"/>
        </w:rPr>
        <w:t>Driving Mode Select</w:t>
      </w:r>
      <w:r w:rsidRPr="00F63461">
        <w:rPr>
          <w:lang w:val="en-GB"/>
        </w:rPr>
        <w:t>, the driver can change steering characteristics, operation of the DSG transmission, and the settings of other systems in the Normal, Eco, Sport</w:t>
      </w:r>
      <w:r w:rsidR="001A3D3A" w:rsidRPr="00F63461">
        <w:rPr>
          <w:lang w:val="en-GB"/>
        </w:rPr>
        <w:t>,</w:t>
      </w:r>
      <w:r w:rsidRPr="00F63461">
        <w:rPr>
          <w:lang w:val="en-GB"/>
        </w:rPr>
        <w:t xml:space="preserve"> Individual</w:t>
      </w:r>
      <w:r w:rsidR="001A3D3A" w:rsidRPr="00F63461">
        <w:rPr>
          <w:lang w:val="en-GB"/>
        </w:rPr>
        <w:t xml:space="preserve"> and Snow</w:t>
      </w:r>
      <w:r w:rsidRPr="00F63461">
        <w:rPr>
          <w:lang w:val="en-GB"/>
        </w:rPr>
        <w:t xml:space="preserve"> modes. The individual settings are saved on the optional, personalisable key for up to three vehicle users. </w:t>
      </w:r>
    </w:p>
    <w:p w:rsidR="00D1383B" w:rsidRPr="00F63461" w:rsidRDefault="00D1383B" w:rsidP="003D27B7">
      <w:pPr>
        <w:pStyle w:val="Normalni"/>
        <w:widowControl w:val="0"/>
        <w:suppressAutoHyphens/>
        <w:rPr>
          <w:rStyle w:val="Siln"/>
          <w:rFonts w:eastAsiaTheme="majorEastAsia"/>
          <w:b w:val="0"/>
          <w:bCs w:val="0"/>
          <w:lang w:val="en-GB" w:eastAsia="en-US"/>
        </w:rPr>
      </w:pPr>
    </w:p>
    <w:p w:rsidR="00D1383B" w:rsidRPr="00F63461" w:rsidRDefault="00D1383B" w:rsidP="003D27B7">
      <w:pPr>
        <w:pStyle w:val="Normalni"/>
        <w:widowControl w:val="0"/>
        <w:suppressAutoHyphens/>
        <w:rPr>
          <w:lang w:val="en-GB"/>
        </w:rPr>
      </w:pPr>
      <w:r w:rsidRPr="00341266">
        <w:rPr>
          <w:color w:val="000000" w:themeColor="text1"/>
          <w:lang w:val="en-GB"/>
        </w:rPr>
        <w:t xml:space="preserve">The compact SUV’s </w:t>
      </w:r>
      <w:r w:rsidRPr="00F63461">
        <w:rPr>
          <w:b/>
          <w:bCs/>
          <w:color w:val="000000" w:themeColor="text1"/>
          <w:lang w:val="en-GB"/>
        </w:rPr>
        <w:t>all-wheel drive</w:t>
      </w:r>
      <w:r w:rsidRPr="00F63461">
        <w:rPr>
          <w:color w:val="000000" w:themeColor="text1"/>
          <w:lang w:val="en-GB"/>
        </w:rPr>
        <w:t xml:space="preserve"> also ensures optimum handling on slippery terrain or</w:t>
      </w:r>
      <w:r w:rsidR="00A35DD9" w:rsidRPr="00F63461">
        <w:rPr>
          <w:color w:val="000000" w:themeColor="text1"/>
          <w:lang w:val="en-GB"/>
        </w:rPr>
        <w:t xml:space="preserve"> </w:t>
      </w:r>
      <w:r w:rsidRPr="00F63461">
        <w:rPr>
          <w:color w:val="000000" w:themeColor="text1"/>
          <w:lang w:val="en-GB"/>
        </w:rPr>
        <w:t xml:space="preserve">when towing a particularly heavy trailer. It uses an electronically controlled multi-plate clutch. </w:t>
      </w:r>
      <w:r w:rsidRPr="00F63461">
        <w:rPr>
          <w:lang w:val="en-GB"/>
        </w:rPr>
        <w:t xml:space="preserve">Various sensors (such as </w:t>
      </w:r>
      <w:r w:rsidR="007A4568" w:rsidRPr="00F63461">
        <w:rPr>
          <w:lang w:val="en-GB"/>
        </w:rPr>
        <w:t xml:space="preserve">those </w:t>
      </w:r>
      <w:r w:rsidRPr="00F63461">
        <w:rPr>
          <w:lang w:val="en-GB"/>
        </w:rPr>
        <w:t xml:space="preserve">for rpm at the wheels, steering angle, longitudinal and lateral acceleration, </w:t>
      </w:r>
      <w:r w:rsidR="00BE6831" w:rsidRPr="00F63461">
        <w:rPr>
          <w:lang w:val="en-GB"/>
        </w:rPr>
        <w:t>throttle position, rpm, torque</w:t>
      </w:r>
      <w:r w:rsidRPr="00F63461">
        <w:rPr>
          <w:lang w:val="en-GB"/>
        </w:rPr>
        <w:t xml:space="preserve"> etc.) continuously assess the driving situation and relay</w:t>
      </w:r>
      <w:r w:rsidR="00267E9A">
        <w:rPr>
          <w:lang w:val="en-GB"/>
        </w:rPr>
        <w:t xml:space="preserve"> </w:t>
      </w:r>
      <w:r w:rsidRPr="00F63461">
        <w:rPr>
          <w:lang w:val="en-GB"/>
        </w:rPr>
        <w:t xml:space="preserve">the measurements to the all-wheel-drive electronics, which then calculate and distribute the optimum amount of power. </w:t>
      </w:r>
    </w:p>
    <w:p w:rsidR="00801AAB" w:rsidRPr="00F63461" w:rsidRDefault="00D1383B" w:rsidP="003D27B7">
      <w:pPr>
        <w:pStyle w:val="Normalni"/>
        <w:widowControl w:val="0"/>
        <w:suppressAutoHyphens/>
        <w:rPr>
          <w:rFonts w:eastAsia="Times New Roman"/>
          <w:color w:val="000000"/>
          <w:lang w:val="en-GB"/>
        </w:rPr>
      </w:pPr>
      <w:r w:rsidRPr="00F63461">
        <w:rPr>
          <w:b/>
          <w:lang w:val="en-GB"/>
        </w:rPr>
        <w:lastRenderedPageBreak/>
        <w:t>Off-Road mode</w:t>
      </w:r>
      <w:r w:rsidRPr="00F63461">
        <w:rPr>
          <w:lang w:val="en-GB"/>
        </w:rPr>
        <w:t>, which provides even better driving characteristics on rougher terrain, is an</w:t>
      </w:r>
      <w:r w:rsidRPr="00F63461">
        <w:rPr>
          <w:rFonts w:eastAsia="Times New Roman"/>
          <w:color w:val="000000"/>
          <w:lang w:val="en-GB"/>
        </w:rPr>
        <w:t xml:space="preserve"> optional extra for the all-wheel-drive variants. To improve traction in Off-Road mode, the Traction Control System (TCS) permits a greater slip and the Electronic Differential Lock (EDL) reacts </w:t>
      </w:r>
      <w:r w:rsidR="007767AC" w:rsidRPr="00F63461">
        <w:rPr>
          <w:rFonts w:eastAsia="Times New Roman"/>
          <w:color w:val="000000"/>
          <w:lang w:val="en-GB"/>
        </w:rPr>
        <w:t>sharper</w:t>
      </w:r>
      <w:r w:rsidRPr="00F63461">
        <w:rPr>
          <w:rFonts w:eastAsia="Times New Roman"/>
          <w:color w:val="000000"/>
          <w:lang w:val="en-GB"/>
        </w:rPr>
        <w:t xml:space="preserve"> and </w:t>
      </w:r>
      <w:r w:rsidR="007767AC" w:rsidRPr="00F63461">
        <w:rPr>
          <w:rFonts w:eastAsia="Times New Roman"/>
          <w:color w:val="000000"/>
          <w:lang w:val="en-GB"/>
        </w:rPr>
        <w:t>faster</w:t>
      </w:r>
      <w:r w:rsidRPr="00F63461">
        <w:rPr>
          <w:rFonts w:eastAsia="Times New Roman"/>
          <w:color w:val="000000"/>
          <w:lang w:val="en-GB"/>
        </w:rPr>
        <w:t xml:space="preserve">. Where necessary, Hill-Hold Control and Hill-Descent Control are also activated – the latter keeps the speed constant </w:t>
      </w:r>
      <w:r w:rsidR="00EA1EDE" w:rsidRPr="00F63461">
        <w:rPr>
          <w:rFonts w:eastAsia="Times New Roman"/>
          <w:color w:val="000000"/>
          <w:lang w:val="en-GB"/>
        </w:rPr>
        <w:t>during the descent</w:t>
      </w:r>
      <w:r w:rsidRPr="00F63461">
        <w:rPr>
          <w:rFonts w:eastAsia="Times New Roman"/>
          <w:color w:val="000000"/>
          <w:lang w:val="en-GB"/>
        </w:rPr>
        <w:t>. The optional DCC shock absorbers change their characteristics, and the accelerator responds more gradually. The Anti-lock Braking System (ABS) varies its intensity, so that a wedge of earth can be formed in front of the wheels, thereby producing a braking effect.</w:t>
      </w:r>
    </w:p>
    <w:p w:rsidR="00801AAB" w:rsidRPr="00F63461" w:rsidRDefault="00801AAB" w:rsidP="003D27B7">
      <w:pPr>
        <w:pStyle w:val="Normalni"/>
        <w:widowControl w:val="0"/>
        <w:suppressAutoHyphens/>
        <w:rPr>
          <w:rFonts w:eastAsia="Times New Roman"/>
          <w:color w:val="000000"/>
          <w:lang w:val="en-GB"/>
        </w:rPr>
      </w:pPr>
    </w:p>
    <w:p w:rsidR="00D1383B" w:rsidRPr="00F63461" w:rsidRDefault="00A81850" w:rsidP="003D27B7">
      <w:pPr>
        <w:pStyle w:val="Normalni"/>
        <w:widowControl w:val="0"/>
        <w:suppressAutoHyphens/>
        <w:rPr>
          <w:rFonts w:eastAsia="Times New Roman"/>
          <w:color w:val="000000"/>
          <w:lang w:val="en-GB"/>
        </w:rPr>
      </w:pPr>
      <w:r w:rsidRPr="00F63461">
        <w:rPr>
          <w:rFonts w:eastAsia="Times New Roman"/>
          <w:color w:val="000000"/>
          <w:lang w:val="en-GB"/>
        </w:rPr>
        <w:t xml:space="preserve">In the </w:t>
      </w:r>
      <w:r w:rsidRPr="00F63461">
        <w:rPr>
          <w:rFonts w:eastAsia="Times New Roman"/>
          <w:b/>
          <w:color w:val="000000"/>
          <w:lang w:val="en-GB"/>
        </w:rPr>
        <w:t>Snow</w:t>
      </w:r>
      <w:r w:rsidR="007A4568" w:rsidRPr="00F63461">
        <w:rPr>
          <w:rFonts w:eastAsia="Times New Roman"/>
          <w:b/>
          <w:color w:val="000000"/>
          <w:lang w:val="en-GB"/>
        </w:rPr>
        <w:t xml:space="preserve"> m</w:t>
      </w:r>
      <w:r w:rsidRPr="00F63461">
        <w:rPr>
          <w:rFonts w:eastAsia="Times New Roman"/>
          <w:b/>
          <w:color w:val="000000"/>
          <w:lang w:val="en-GB"/>
        </w:rPr>
        <w:t>ode</w:t>
      </w:r>
      <w:r w:rsidRPr="00F63461">
        <w:rPr>
          <w:rFonts w:eastAsia="Times New Roman"/>
          <w:color w:val="000000"/>
          <w:lang w:val="en-GB"/>
        </w:rPr>
        <w:t>, the electronic assistan</w:t>
      </w:r>
      <w:r w:rsidR="00BE6831" w:rsidRPr="00F63461">
        <w:rPr>
          <w:rFonts w:eastAsia="Times New Roman"/>
          <w:color w:val="000000"/>
          <w:lang w:val="en-GB"/>
        </w:rPr>
        <w:t>ce features</w:t>
      </w:r>
      <w:r w:rsidRPr="00F63461">
        <w:rPr>
          <w:rFonts w:eastAsia="Times New Roman"/>
          <w:color w:val="000000"/>
          <w:lang w:val="en-GB"/>
        </w:rPr>
        <w:t xml:space="preserve"> are set to cope with low-grip surfaces. The </w:t>
      </w:r>
      <w:r w:rsidR="00023136" w:rsidRPr="00F63461">
        <w:rPr>
          <w:rFonts w:eastAsia="Times New Roman"/>
          <w:color w:val="000000"/>
          <w:lang w:val="en-GB"/>
        </w:rPr>
        <w:t xml:space="preserve">operation of the </w:t>
      </w:r>
      <w:r w:rsidRPr="00F63461">
        <w:rPr>
          <w:rFonts w:eastAsia="Times New Roman"/>
          <w:color w:val="000000"/>
          <w:lang w:val="en-GB"/>
        </w:rPr>
        <w:t xml:space="preserve">ABS </w:t>
      </w:r>
      <w:r w:rsidR="00023136" w:rsidRPr="00F63461">
        <w:rPr>
          <w:rFonts w:eastAsia="Times New Roman"/>
          <w:color w:val="000000"/>
          <w:lang w:val="en-GB"/>
        </w:rPr>
        <w:t>is similar to that</w:t>
      </w:r>
      <w:r w:rsidRPr="00F63461">
        <w:rPr>
          <w:rFonts w:eastAsia="Times New Roman"/>
          <w:color w:val="000000"/>
          <w:lang w:val="en-GB"/>
        </w:rPr>
        <w:t xml:space="preserve"> in the Off-Road mode (mak</w:t>
      </w:r>
      <w:r w:rsidR="00023136" w:rsidRPr="00F63461">
        <w:rPr>
          <w:rFonts w:eastAsia="Times New Roman"/>
          <w:color w:val="000000"/>
          <w:lang w:val="en-GB"/>
        </w:rPr>
        <w:t>ing</w:t>
      </w:r>
      <w:r w:rsidRPr="00F63461">
        <w:rPr>
          <w:rFonts w:eastAsia="Times New Roman"/>
          <w:color w:val="000000"/>
          <w:lang w:val="en-GB"/>
        </w:rPr>
        <w:t xml:space="preserve"> use of snow piled up in front of</w:t>
      </w:r>
      <w:r w:rsidR="00EF1ED9" w:rsidRPr="00F63461">
        <w:rPr>
          <w:rFonts w:eastAsia="Times New Roman"/>
          <w:color w:val="000000"/>
          <w:lang w:val="en-GB"/>
        </w:rPr>
        <w:t> </w:t>
      </w:r>
      <w:r w:rsidRPr="00F63461">
        <w:rPr>
          <w:rFonts w:eastAsia="Times New Roman"/>
          <w:color w:val="000000"/>
          <w:lang w:val="en-GB"/>
        </w:rPr>
        <w:t>the slipping wheels).</w:t>
      </w:r>
    </w:p>
    <w:p w:rsidR="00D1383B" w:rsidRPr="00F63461" w:rsidRDefault="00D1383B" w:rsidP="003D27B7">
      <w:pPr>
        <w:pStyle w:val="Normalni"/>
        <w:widowControl w:val="0"/>
        <w:suppressAutoHyphens/>
        <w:rPr>
          <w:rFonts w:eastAsia="Times New Roman"/>
          <w:lang w:val="en-GB"/>
        </w:rPr>
      </w:pPr>
    </w:p>
    <w:p w:rsidR="00801AAB" w:rsidRPr="00F63461" w:rsidRDefault="00D1383B" w:rsidP="003D27B7">
      <w:pPr>
        <w:pStyle w:val="Normalni"/>
        <w:widowControl w:val="0"/>
        <w:suppressAutoHyphens/>
        <w:rPr>
          <w:color w:val="000000"/>
          <w:lang w:val="en-GB"/>
        </w:rPr>
      </w:pPr>
      <w:r w:rsidRPr="00F63461">
        <w:rPr>
          <w:color w:val="000000"/>
          <w:lang w:val="en-GB"/>
        </w:rPr>
        <w:t xml:space="preserve">Those who intend to use the ŠKODA KAROQ on rougher terrain will benefit from the </w:t>
      </w:r>
      <w:r w:rsidRPr="00F63461">
        <w:rPr>
          <w:b/>
          <w:bCs/>
          <w:color w:val="000000"/>
          <w:lang w:val="en-GB"/>
        </w:rPr>
        <w:t>Rough-Road package</w:t>
      </w:r>
      <w:r w:rsidRPr="00F63461">
        <w:rPr>
          <w:color w:val="000000"/>
          <w:lang w:val="en-GB"/>
        </w:rPr>
        <w:t>, which protects against mechanical damage (e.g. when hitting bu</w:t>
      </w:r>
      <w:r w:rsidR="00B411C9" w:rsidRPr="00F63461">
        <w:rPr>
          <w:color w:val="000000"/>
          <w:lang w:val="en-GB"/>
        </w:rPr>
        <w:t xml:space="preserve">mps or on gravel) and prevents </w:t>
      </w:r>
      <w:r w:rsidRPr="00F63461">
        <w:rPr>
          <w:color w:val="000000"/>
          <w:lang w:val="en-GB"/>
        </w:rPr>
        <w:t>dirt (dust, sand, mud) from getting into the engine bay or cable harnesses. The Rough-Road package consists of: an engine skid plate,</w:t>
      </w:r>
      <w:r w:rsidRPr="00F63461">
        <w:rPr>
          <w:rFonts w:eastAsia="MS Mincho"/>
          <w:lang w:val="en-GB"/>
        </w:rPr>
        <w:t xml:space="preserve"> </w:t>
      </w:r>
      <w:r w:rsidRPr="00F63461">
        <w:rPr>
          <w:color w:val="000000"/>
          <w:lang w:val="en-GB"/>
        </w:rPr>
        <w:t>cable protection,</w:t>
      </w:r>
      <w:r w:rsidRPr="00F63461">
        <w:rPr>
          <w:rFonts w:eastAsia="MS Mincho"/>
          <w:lang w:val="en-GB"/>
        </w:rPr>
        <w:t xml:space="preserve"> </w:t>
      </w:r>
      <w:r w:rsidRPr="00F63461">
        <w:rPr>
          <w:color w:val="000000"/>
          <w:lang w:val="en-GB"/>
        </w:rPr>
        <w:t>brake line protection</w:t>
      </w:r>
      <w:r w:rsidRPr="00F63461">
        <w:rPr>
          <w:rFonts w:eastAsia="MS Mincho"/>
          <w:lang w:val="en-GB"/>
        </w:rPr>
        <w:t xml:space="preserve"> </w:t>
      </w:r>
      <w:r w:rsidRPr="00F63461">
        <w:rPr>
          <w:color w:val="000000"/>
          <w:lang w:val="en-GB"/>
        </w:rPr>
        <w:t>and additional protective plastic covers.</w:t>
      </w:r>
    </w:p>
    <w:p w:rsidR="00801AAB" w:rsidRPr="00F63461" w:rsidRDefault="00801AAB" w:rsidP="003D27B7">
      <w:pPr>
        <w:pStyle w:val="Normalni"/>
        <w:widowControl w:val="0"/>
        <w:suppressAutoHyphens/>
        <w:rPr>
          <w:color w:val="000000"/>
          <w:lang w:val="en-GB"/>
        </w:rPr>
      </w:pPr>
    </w:p>
    <w:p w:rsidR="00D1383B" w:rsidRPr="00F63461" w:rsidRDefault="00337D4E" w:rsidP="003D27B7">
      <w:pPr>
        <w:pStyle w:val="Normalni"/>
        <w:widowControl w:val="0"/>
        <w:suppressAutoHyphens/>
        <w:rPr>
          <w:lang w:val="en-GB"/>
        </w:rPr>
      </w:pPr>
      <w:r w:rsidRPr="00F63461">
        <w:rPr>
          <w:lang w:val="en-GB"/>
        </w:rPr>
        <w:t xml:space="preserve">The car comes with an </w:t>
      </w:r>
      <w:r w:rsidRPr="00F63461">
        <w:rPr>
          <w:b/>
          <w:lang w:val="en-GB"/>
        </w:rPr>
        <w:t>electromechanical parking brake</w:t>
      </w:r>
      <w:r w:rsidRPr="00F63461">
        <w:rPr>
          <w:lang w:val="en-GB"/>
        </w:rPr>
        <w:t xml:space="preserve"> as standard. With its two electric motors, it</w:t>
      </w:r>
      <w:r w:rsidR="00A35DD9" w:rsidRPr="00F63461">
        <w:rPr>
          <w:lang w:val="en-GB"/>
        </w:rPr>
        <w:t xml:space="preserve"> </w:t>
      </w:r>
      <w:r w:rsidRPr="00F63461">
        <w:rPr>
          <w:lang w:val="en-GB"/>
        </w:rPr>
        <w:t xml:space="preserve">is integrated into the braking system at the rear axle and </w:t>
      </w:r>
      <w:r w:rsidR="00F664E1" w:rsidRPr="00F63461">
        <w:rPr>
          <w:lang w:val="en-GB"/>
        </w:rPr>
        <w:t xml:space="preserve">can </w:t>
      </w:r>
      <w:r w:rsidRPr="00F63461">
        <w:rPr>
          <w:lang w:val="en-GB"/>
        </w:rPr>
        <w:t xml:space="preserve">also </w:t>
      </w:r>
      <w:r w:rsidR="00023136" w:rsidRPr="00F63461">
        <w:rPr>
          <w:lang w:val="en-GB"/>
        </w:rPr>
        <w:t xml:space="preserve">be </w:t>
      </w:r>
      <w:r w:rsidR="00F664E1" w:rsidRPr="00F63461">
        <w:rPr>
          <w:lang w:val="en-GB"/>
        </w:rPr>
        <w:t>used</w:t>
      </w:r>
      <w:r w:rsidRPr="00F63461">
        <w:rPr>
          <w:lang w:val="en-GB"/>
        </w:rPr>
        <w:t xml:space="preserve"> as an emergency brake. In</w:t>
      </w:r>
      <w:r w:rsidR="00A35DD9" w:rsidRPr="00F63461">
        <w:rPr>
          <w:lang w:val="en-GB"/>
        </w:rPr>
        <w:t xml:space="preserve"> </w:t>
      </w:r>
      <w:r w:rsidRPr="00F63461">
        <w:rPr>
          <w:lang w:val="en-GB"/>
        </w:rPr>
        <w:t>conjunction with</w:t>
      </w:r>
      <w:r w:rsidR="00DA274D" w:rsidRPr="00F63461">
        <w:rPr>
          <w:lang w:val="en-GB"/>
        </w:rPr>
        <w:t xml:space="preserve"> the</w:t>
      </w:r>
      <w:r w:rsidRPr="00F63461">
        <w:rPr>
          <w:lang w:val="en-GB"/>
        </w:rPr>
        <w:t xml:space="preserve"> DSG</w:t>
      </w:r>
      <w:r w:rsidR="00DA274D" w:rsidRPr="00F63461">
        <w:rPr>
          <w:lang w:val="en-GB"/>
        </w:rPr>
        <w:t xml:space="preserve"> transmission</w:t>
      </w:r>
      <w:r w:rsidRPr="00F63461">
        <w:rPr>
          <w:lang w:val="en-GB"/>
        </w:rPr>
        <w:t xml:space="preserve">, it incorporates an Auto-Hold function. In traffic jams or stop-and-go situations, </w:t>
      </w:r>
      <w:r w:rsidR="00D65197" w:rsidRPr="00F63461">
        <w:rPr>
          <w:lang w:val="en-GB"/>
        </w:rPr>
        <w:t>the Auto-Hold function</w:t>
      </w:r>
      <w:r w:rsidRPr="00F63461">
        <w:rPr>
          <w:lang w:val="en-GB"/>
        </w:rPr>
        <w:t xml:space="preserve"> keeps the vehicle stationary without the driver having to press the brake pedal. It is set</w:t>
      </w:r>
      <w:r w:rsidR="0074682F" w:rsidRPr="00F63461">
        <w:rPr>
          <w:lang w:val="en-GB"/>
        </w:rPr>
        <w:t xml:space="preserve"> </w:t>
      </w:r>
      <w:r w:rsidRPr="00F63461">
        <w:rPr>
          <w:lang w:val="en-GB"/>
        </w:rPr>
        <w:t xml:space="preserve">or released using a </w:t>
      </w:r>
      <w:r w:rsidR="00D65197" w:rsidRPr="00F63461">
        <w:rPr>
          <w:lang w:val="en-GB"/>
        </w:rPr>
        <w:t>button</w:t>
      </w:r>
      <w:r w:rsidRPr="00F63461">
        <w:rPr>
          <w:lang w:val="en-GB"/>
        </w:rPr>
        <w:t xml:space="preserve"> in the centre console.</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rFonts w:eastAsia="Times New Roman"/>
          <w:color w:val="000000"/>
          <w:lang w:val="en-GB"/>
        </w:rPr>
        <w:t xml:space="preserve">The </w:t>
      </w:r>
      <w:r w:rsidRPr="00F63461">
        <w:rPr>
          <w:rFonts w:eastAsia="Times New Roman"/>
          <w:b/>
          <w:bCs/>
          <w:color w:val="000000"/>
          <w:lang w:val="en-GB"/>
        </w:rPr>
        <w:t>Electronic Differential Lock</w:t>
      </w:r>
      <w:r w:rsidRPr="00F63461">
        <w:rPr>
          <w:rFonts w:eastAsia="Times New Roman"/>
          <w:color w:val="000000"/>
          <w:lang w:val="en-GB"/>
        </w:rPr>
        <w:t xml:space="preserve"> (EDL) provides additional </w:t>
      </w:r>
      <w:r w:rsidR="000134BB" w:rsidRPr="00F63461">
        <w:rPr>
          <w:rFonts w:eastAsia="Times New Roman"/>
          <w:color w:val="000000"/>
          <w:lang w:val="en-GB"/>
        </w:rPr>
        <w:t>traction support</w:t>
      </w:r>
      <w:r w:rsidRPr="00F63461">
        <w:rPr>
          <w:rFonts w:eastAsia="Times New Roman"/>
          <w:color w:val="000000"/>
          <w:lang w:val="en-GB"/>
        </w:rPr>
        <w:t xml:space="preserve">. It allows the driver to pull away smoothly and comfortably on road surfaces with varying grip. If a wheel is spinning, EDL </w:t>
      </w:r>
      <w:r w:rsidR="00F213C2" w:rsidRPr="00F63461">
        <w:rPr>
          <w:rFonts w:eastAsia="Times New Roman"/>
          <w:color w:val="000000"/>
          <w:lang w:val="en-GB"/>
        </w:rPr>
        <w:t xml:space="preserve">applies </w:t>
      </w:r>
      <w:r w:rsidR="00023136" w:rsidRPr="00F63461">
        <w:rPr>
          <w:rFonts w:eastAsia="Times New Roman"/>
          <w:color w:val="000000"/>
          <w:lang w:val="en-GB"/>
        </w:rPr>
        <w:t xml:space="preserve">the </w:t>
      </w:r>
      <w:r w:rsidR="00F213C2" w:rsidRPr="00F63461">
        <w:rPr>
          <w:rFonts w:eastAsia="Times New Roman"/>
          <w:color w:val="000000"/>
          <w:lang w:val="en-GB"/>
        </w:rPr>
        <w:t>brakes selectively</w:t>
      </w:r>
      <w:r w:rsidRPr="00F63461">
        <w:rPr>
          <w:rFonts w:eastAsia="Times New Roman"/>
          <w:color w:val="000000"/>
          <w:lang w:val="en-GB"/>
        </w:rPr>
        <w:t xml:space="preserve"> and ensures that power is transmitted to the wheel with better traction.</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br w:type="page"/>
      </w:r>
    </w:p>
    <w:p w:rsidR="00D1383B" w:rsidRPr="00F63461" w:rsidRDefault="00D1383B" w:rsidP="001413C7">
      <w:pPr>
        <w:pStyle w:val="Nadpis1"/>
        <w:keepNext w:val="0"/>
        <w:keepLines w:val="0"/>
        <w:widowControl w:val="0"/>
        <w:suppressAutoHyphens/>
        <w:spacing w:line="240" w:lineRule="atLeast"/>
        <w:rPr>
          <w:lang w:val="en-GB"/>
        </w:rPr>
      </w:pPr>
      <w:bookmarkStart w:id="26" w:name="Driver_assistance_systems"/>
      <w:bookmarkStart w:id="27" w:name="_Toc492294014"/>
      <w:r w:rsidRPr="00F63461">
        <w:rPr>
          <w:lang w:val="en-GB"/>
        </w:rPr>
        <w:lastRenderedPageBreak/>
        <w:t>Driver assistance systems</w:t>
      </w:r>
      <w:bookmarkEnd w:id="26"/>
      <w:r w:rsidR="001413C7" w:rsidRPr="00F63461">
        <w:rPr>
          <w:lang w:val="en-GB"/>
        </w:rPr>
        <w:t>:</w:t>
      </w:r>
      <w:bookmarkStart w:id="28" w:name="_Toc480636270"/>
      <w:bookmarkStart w:id="29" w:name="_Toc480990024"/>
      <w:bookmarkStart w:id="30" w:name="_Toc480990812"/>
      <w:bookmarkStart w:id="31" w:name="_Toc482287613"/>
      <w:bookmarkStart w:id="32" w:name="_Toc482350599"/>
      <w:r w:rsidR="001413C7" w:rsidRPr="00F63461">
        <w:rPr>
          <w:lang w:val="en-GB"/>
        </w:rPr>
        <w:t xml:space="preserve"> </w:t>
      </w:r>
      <w:r w:rsidRPr="00F63461">
        <w:rPr>
          <w:lang w:val="en-GB"/>
        </w:rPr>
        <w:t>Pioneering in-car driver assistance systems</w:t>
      </w:r>
      <w:bookmarkEnd w:id="28"/>
      <w:bookmarkEnd w:id="29"/>
      <w:bookmarkEnd w:id="30"/>
      <w:bookmarkEnd w:id="31"/>
      <w:bookmarkEnd w:id="32"/>
      <w:r w:rsidRPr="00F63461">
        <w:rPr>
          <w:lang w:val="en-GB"/>
        </w:rPr>
        <w:t xml:space="preserve"> from higher vehicle segments</w:t>
      </w:r>
      <w:bookmarkEnd w:id="27"/>
    </w:p>
    <w:p w:rsidR="00D1383B" w:rsidRPr="00F63461" w:rsidRDefault="00D1383B" w:rsidP="00341266">
      <w:pPr>
        <w:pStyle w:val="Normalni"/>
      </w:pPr>
    </w:p>
    <w:p w:rsidR="00D1383B" w:rsidRPr="00341266" w:rsidRDefault="00D1383B" w:rsidP="003D27B7">
      <w:pPr>
        <w:pStyle w:val="Bulletpoint"/>
        <w:rPr>
          <w:lang w:val="en-GB"/>
        </w:rPr>
      </w:pPr>
      <w:r w:rsidRPr="00F63461">
        <w:rPr>
          <w:lang w:val="en-GB"/>
        </w:rPr>
        <w:t>Radar-based Adaptive Cruise Control (ACC)</w:t>
      </w:r>
    </w:p>
    <w:p w:rsidR="00D1383B" w:rsidRPr="00F63461" w:rsidRDefault="00D1383B" w:rsidP="003D27B7">
      <w:pPr>
        <w:pStyle w:val="Bulletpoint"/>
        <w:rPr>
          <w:lang w:val="en-GB"/>
        </w:rPr>
      </w:pPr>
      <w:r w:rsidRPr="00F63461">
        <w:rPr>
          <w:lang w:val="en-GB"/>
        </w:rPr>
        <w:t>Front Assist including City Emergency Brake with Predictive Pedestrian Protection</w:t>
      </w:r>
    </w:p>
    <w:p w:rsidR="00D1383B" w:rsidRPr="00F63461" w:rsidRDefault="00D1383B" w:rsidP="003D27B7">
      <w:pPr>
        <w:pStyle w:val="Bulletpoint"/>
        <w:rPr>
          <w:lang w:val="en-GB"/>
        </w:rPr>
      </w:pPr>
      <w:r w:rsidRPr="00F63461">
        <w:rPr>
          <w:lang w:val="en-GB"/>
        </w:rPr>
        <w:t>Blind Spot Detect and Rear Traffic Alert</w:t>
      </w:r>
    </w:p>
    <w:p w:rsidR="00D1383B" w:rsidRPr="00F63461" w:rsidRDefault="00D1383B" w:rsidP="003D27B7">
      <w:pPr>
        <w:pStyle w:val="Bulletpoint"/>
        <w:rPr>
          <w:lang w:val="en-GB"/>
        </w:rPr>
      </w:pPr>
      <w:r w:rsidRPr="00F63461">
        <w:rPr>
          <w:lang w:val="en-GB"/>
        </w:rPr>
        <w:t xml:space="preserve">Lane Assist </w:t>
      </w:r>
      <w:r w:rsidR="007372DC" w:rsidRPr="00F63461">
        <w:rPr>
          <w:lang w:val="en-GB"/>
        </w:rPr>
        <w:t>keeps the car</w:t>
      </w:r>
      <w:r w:rsidRPr="00F63461">
        <w:rPr>
          <w:lang w:val="en-GB"/>
        </w:rPr>
        <w:t xml:space="preserve"> in </w:t>
      </w:r>
      <w:r w:rsidR="00785973" w:rsidRPr="00F63461">
        <w:rPr>
          <w:lang w:val="en-GB"/>
        </w:rPr>
        <w:t>the lane</w:t>
      </w:r>
    </w:p>
    <w:p w:rsidR="00EF5845" w:rsidRPr="00F63461" w:rsidRDefault="00EF5845" w:rsidP="003D27B7">
      <w:pPr>
        <w:pStyle w:val="Bulletpoint"/>
        <w:rPr>
          <w:lang w:val="en-GB"/>
        </w:rPr>
      </w:pPr>
      <w:r w:rsidRPr="00F63461">
        <w:rPr>
          <w:lang w:val="en-GB"/>
        </w:rPr>
        <w:t xml:space="preserve">Traffic Jam Assist makes it easier to drive </w:t>
      </w:r>
      <w:r w:rsidR="00023136" w:rsidRPr="00F63461">
        <w:rPr>
          <w:lang w:val="en-GB"/>
        </w:rPr>
        <w:t xml:space="preserve">the </w:t>
      </w:r>
      <w:r w:rsidRPr="00F63461">
        <w:rPr>
          <w:lang w:val="en-GB"/>
        </w:rPr>
        <w:t>car in traffic jams</w:t>
      </w:r>
    </w:p>
    <w:p w:rsidR="00D1383B" w:rsidRPr="00F63461" w:rsidRDefault="00D1383B" w:rsidP="003D27B7">
      <w:pPr>
        <w:pStyle w:val="Bulletpoint"/>
        <w:rPr>
          <w:lang w:val="en-GB"/>
        </w:rPr>
      </w:pPr>
      <w:r w:rsidRPr="00F63461">
        <w:rPr>
          <w:lang w:val="en-GB"/>
        </w:rPr>
        <w:t xml:space="preserve">Driver Alert </w:t>
      </w:r>
      <w:r w:rsidR="007372DC" w:rsidRPr="00F63461">
        <w:rPr>
          <w:lang w:val="en-GB"/>
        </w:rPr>
        <w:t>warns the driver when it detects signs of</w:t>
      </w:r>
      <w:r w:rsidRPr="00F63461">
        <w:rPr>
          <w:lang w:val="en-GB"/>
        </w:rPr>
        <w:t xml:space="preserve"> </w:t>
      </w:r>
      <w:r w:rsidR="00785973" w:rsidRPr="00F63461">
        <w:rPr>
          <w:lang w:val="en-GB"/>
        </w:rPr>
        <w:t>fatigue</w:t>
      </w:r>
    </w:p>
    <w:p w:rsidR="00D1383B" w:rsidRPr="00F63461" w:rsidRDefault="00D1383B" w:rsidP="003D27B7">
      <w:pPr>
        <w:pStyle w:val="Bulletpoint"/>
        <w:rPr>
          <w:lang w:val="en-GB"/>
        </w:rPr>
      </w:pPr>
      <w:r w:rsidRPr="00F63461">
        <w:rPr>
          <w:lang w:val="en-GB"/>
        </w:rPr>
        <w:t>Camera-based Traffic Sign Recognition</w:t>
      </w:r>
    </w:p>
    <w:p w:rsidR="00F16553" w:rsidRPr="00F63461" w:rsidRDefault="00F16553" w:rsidP="003D27B7">
      <w:pPr>
        <w:pStyle w:val="Perexbold"/>
        <w:widowControl w:val="0"/>
        <w:suppressAutoHyphens/>
        <w:rPr>
          <w:bCs/>
          <w:color w:val="auto"/>
          <w:lang w:val="en-GB"/>
        </w:rPr>
      </w:pPr>
    </w:p>
    <w:p w:rsidR="00785973" w:rsidRPr="00F63461" w:rsidRDefault="00785973" w:rsidP="003D27B7">
      <w:pPr>
        <w:pStyle w:val="Perexbold"/>
        <w:widowControl w:val="0"/>
        <w:suppressAutoHyphens/>
        <w:rPr>
          <w:bCs/>
          <w:color w:val="auto"/>
          <w:lang w:val="en-GB"/>
        </w:rPr>
      </w:pPr>
      <w:r w:rsidRPr="00F63461">
        <w:rPr>
          <w:bCs/>
          <w:color w:val="auto"/>
          <w:lang w:val="en-GB"/>
        </w:rPr>
        <w:t>The compact SUV offers many driver assistance systems that are only seen in higher vehicle segments. For the ŠKODA KAROQ, a wealth of driver assistance systems is available. The safety systems provide pedestrian protection and keep the compact SUV at</w:t>
      </w:r>
      <w:r w:rsidR="00267E9A">
        <w:rPr>
          <w:bCs/>
          <w:color w:val="auto"/>
          <w:lang w:val="en-GB"/>
        </w:rPr>
        <w:t> </w:t>
      </w:r>
      <w:r w:rsidRPr="00F63461">
        <w:rPr>
          <w:bCs/>
          <w:color w:val="auto"/>
          <w:lang w:val="en-GB"/>
        </w:rPr>
        <w:t>a</w:t>
      </w:r>
      <w:r w:rsidR="00267E9A">
        <w:rPr>
          <w:bCs/>
          <w:color w:val="auto"/>
          <w:lang w:val="en-GB"/>
        </w:rPr>
        <w:t> </w:t>
      </w:r>
      <w:r w:rsidRPr="00F63461">
        <w:rPr>
          <w:bCs/>
          <w:color w:val="auto"/>
          <w:lang w:val="en-GB"/>
        </w:rPr>
        <w:t>safe distance from the car in front. They make it easier for the driver to change lanes and stay in lane, help them to park, and make them aware of important traffic signs.</w:t>
      </w:r>
    </w:p>
    <w:p w:rsidR="00785973" w:rsidRPr="00F63461" w:rsidRDefault="00785973" w:rsidP="003D27B7">
      <w:pPr>
        <w:pStyle w:val="Perexbold"/>
        <w:widowControl w:val="0"/>
        <w:suppressAutoHyphens/>
        <w:rPr>
          <w:bCs/>
          <w:color w:val="auto"/>
          <w:lang w:val="en-GB"/>
        </w:rPr>
      </w:pPr>
    </w:p>
    <w:p w:rsidR="00D1383B" w:rsidRPr="00341266" w:rsidRDefault="00D1383B" w:rsidP="003D27B7">
      <w:pPr>
        <w:pStyle w:val="Normalni"/>
        <w:widowControl w:val="0"/>
        <w:suppressAutoHyphens/>
        <w:rPr>
          <w:b/>
          <w:lang w:val="en-GB"/>
        </w:rPr>
      </w:pPr>
      <w:r w:rsidRPr="00341266">
        <w:rPr>
          <w:b/>
          <w:lang w:val="en-GB"/>
        </w:rPr>
        <w:t>A selection of the available assistance systems:</w:t>
      </w:r>
    </w:p>
    <w:p w:rsidR="00EF1ED9" w:rsidRPr="00F63461" w:rsidRDefault="00EF1ED9"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Radar-based </w:t>
      </w:r>
      <w:r w:rsidRPr="00F63461">
        <w:rPr>
          <w:b/>
          <w:bCs/>
          <w:lang w:val="en-GB"/>
        </w:rPr>
        <w:t>Adaptive Cruise Control (ACC)</w:t>
      </w:r>
      <w:r w:rsidRPr="00F63461">
        <w:rPr>
          <w:lang w:val="en-GB"/>
        </w:rPr>
        <w:t xml:space="preserve"> maintains the desired gap from the car in front, meaning the system can reduce the speed of the car or discretely apply its brakes prior to a</w:t>
      </w:r>
      <w:r w:rsidR="00A35DD9" w:rsidRPr="00F63461">
        <w:rPr>
          <w:lang w:val="en-GB"/>
        </w:rPr>
        <w:t xml:space="preserve"> </w:t>
      </w:r>
      <w:r w:rsidRPr="00F63461">
        <w:rPr>
          <w:lang w:val="en-GB"/>
        </w:rPr>
        <w:t>potential collision. Besides the speed, the driver can also progressively configure the distance and how dynamically ACC is to work.</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optional </w:t>
      </w:r>
      <w:r w:rsidRPr="00F63461">
        <w:rPr>
          <w:b/>
          <w:bCs/>
          <w:lang w:val="en-GB"/>
        </w:rPr>
        <w:t>Blind Spot Detect</w:t>
      </w:r>
      <w:r w:rsidRPr="00F63461">
        <w:rPr>
          <w:lang w:val="en-GB"/>
        </w:rPr>
        <w:t xml:space="preserve"> and </w:t>
      </w:r>
      <w:r w:rsidRPr="00341266">
        <w:rPr>
          <w:b/>
          <w:lang w:val="en-GB"/>
        </w:rPr>
        <w:t>Rear Traffic Alert</w:t>
      </w:r>
      <w:r w:rsidRPr="00F63461">
        <w:rPr>
          <w:lang w:val="en-GB"/>
        </w:rPr>
        <w:t xml:space="preserve"> features make driving safer and more relaxed. From </w:t>
      </w:r>
      <w:r w:rsidR="00023136" w:rsidRPr="00F63461">
        <w:rPr>
          <w:lang w:val="en-GB"/>
        </w:rPr>
        <w:t xml:space="preserve">a </w:t>
      </w:r>
      <w:r w:rsidRPr="00F63461">
        <w:rPr>
          <w:lang w:val="en-GB"/>
        </w:rPr>
        <w:t xml:space="preserve">speed of 10 km/h, two radar sensors at the rear monitor traffic behind the compact SUV. If another vehicle moves in the blind spot or rapidly approaches from behind, an LED warning light illuminates in the visible area of the corresponding wing mirror. Should the driver use the indicator despite the warning, the LED flashes brightly at short intervals. When reversing out of parking spaces or driveways, a warning signal sounds if another car approaches from the side, complemented by a visual warning on the in-car monitor. If necessary, the ŠKODA KAROQ automatically applies the brakes. </w:t>
      </w:r>
    </w:p>
    <w:p w:rsidR="007C08F8" w:rsidRPr="00F63461" w:rsidRDefault="007C08F8"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standard </w:t>
      </w:r>
      <w:r w:rsidRPr="00F63461">
        <w:rPr>
          <w:b/>
          <w:bCs/>
          <w:lang w:val="en-GB"/>
        </w:rPr>
        <w:t>Front Assist</w:t>
      </w:r>
      <w:r w:rsidRPr="00F63461">
        <w:rPr>
          <w:lang w:val="en-GB"/>
        </w:rPr>
        <w:t xml:space="preserve"> feature including City Emergency Brake with Predictive Pedestrian Protection uses a radar sensor. The radar captures a large area and also works reliably when visibility is poor. Should the system sense that a collision is imminent, it warns the driver in stages. If necessary, it can initiate automated braking up to an emergency stop. City Emergency Brake is active up to </w:t>
      </w:r>
      <w:r w:rsidR="00A35DD9" w:rsidRPr="00F63461">
        <w:rPr>
          <w:lang w:val="en-GB"/>
        </w:rPr>
        <w:t>34 </w:t>
      </w:r>
      <w:r w:rsidRPr="00F63461">
        <w:rPr>
          <w:lang w:val="en-GB"/>
        </w:rPr>
        <w:t>km/h. The standard Predictive Pedestrian Protection feature complements Front Assist: it initiates an emergency stop at speeds between 10 and 60 km/h if a pedestrian dangerously attempts to cross the path of the car. At speeds exceeding 40 km/h, an additional collision warning is emitted.</w:t>
      </w:r>
    </w:p>
    <w:p w:rsidR="00D1383B" w:rsidRPr="00F63461" w:rsidRDefault="00D1383B" w:rsidP="003D27B7">
      <w:pPr>
        <w:pStyle w:val="Normalni"/>
        <w:widowControl w:val="0"/>
        <w:suppressAutoHyphens/>
        <w:rPr>
          <w:lang w:val="en-GB"/>
        </w:rPr>
      </w:pPr>
    </w:p>
    <w:p w:rsidR="00D1383B" w:rsidRDefault="00D1383B" w:rsidP="003D27B7">
      <w:pPr>
        <w:pStyle w:val="Normalni"/>
        <w:widowControl w:val="0"/>
        <w:suppressAutoHyphens/>
        <w:rPr>
          <w:lang w:val="en-GB"/>
        </w:rPr>
      </w:pPr>
      <w:r w:rsidRPr="00F63461">
        <w:rPr>
          <w:b/>
          <w:bCs/>
          <w:lang w:val="en-GB"/>
        </w:rPr>
        <w:t>Hill-Hold Control</w:t>
      </w:r>
      <w:r w:rsidRPr="00F63461">
        <w:rPr>
          <w:lang w:val="en-GB"/>
        </w:rPr>
        <w:t xml:space="preserve"> allows the driver to pull away on a slope without the risk of rolling backwards. The handbrake does not need to be used. </w:t>
      </w:r>
    </w:p>
    <w:p w:rsidR="00267E9A" w:rsidRPr="00F63461" w:rsidRDefault="00267E9A" w:rsidP="003D27B7">
      <w:pPr>
        <w:pStyle w:val="Normalni"/>
        <w:widowControl w:val="0"/>
        <w:suppressAutoHyphens/>
        <w:rPr>
          <w:lang w:val="en-GB"/>
        </w:rPr>
      </w:pPr>
    </w:p>
    <w:p w:rsidR="00EF1ED9" w:rsidRPr="00F63461" w:rsidRDefault="00D1383B" w:rsidP="003D27B7">
      <w:pPr>
        <w:pStyle w:val="Normalni"/>
        <w:widowControl w:val="0"/>
        <w:suppressAutoHyphens/>
        <w:rPr>
          <w:lang w:val="en-GB"/>
        </w:rPr>
      </w:pPr>
      <w:r w:rsidRPr="00F63461">
        <w:rPr>
          <w:lang w:val="en-GB"/>
        </w:rPr>
        <w:t xml:space="preserve">At speeds above 65 km/h, </w:t>
      </w:r>
      <w:r w:rsidRPr="00F63461">
        <w:rPr>
          <w:b/>
          <w:bCs/>
          <w:lang w:val="en-GB"/>
        </w:rPr>
        <w:t>Lane Assist</w:t>
      </w:r>
      <w:r w:rsidRPr="00F63461">
        <w:rPr>
          <w:lang w:val="en-GB"/>
        </w:rPr>
        <w:t xml:space="preserve"> helps the driver by using a camera in the rear-view mirror </w:t>
      </w:r>
      <w:r w:rsidRPr="00F63461">
        <w:rPr>
          <w:lang w:val="en-GB"/>
        </w:rPr>
        <w:lastRenderedPageBreak/>
        <w:t>mount. If the compact SUV approaches a road marking without using the indicators, then the system helps the driver to stay in lane by initiating a subtle corrective steering manoeuvre.</w:t>
      </w:r>
    </w:p>
    <w:p w:rsidR="003D27B7" w:rsidRPr="00F63461" w:rsidRDefault="003D27B7" w:rsidP="003D27B7">
      <w:pPr>
        <w:pStyle w:val="Normalni"/>
        <w:widowControl w:val="0"/>
        <w:suppressAutoHyphens/>
        <w:rPr>
          <w:b/>
          <w:lang w:val="en-GB"/>
        </w:rPr>
      </w:pPr>
    </w:p>
    <w:p w:rsidR="00D1383B" w:rsidRPr="00F63461" w:rsidRDefault="00EF5845" w:rsidP="003D27B7">
      <w:pPr>
        <w:pStyle w:val="Normalni"/>
        <w:widowControl w:val="0"/>
        <w:suppressAutoHyphens/>
        <w:rPr>
          <w:lang w:val="en-GB"/>
        </w:rPr>
      </w:pPr>
      <w:r w:rsidRPr="00F63461">
        <w:rPr>
          <w:b/>
          <w:lang w:val="en-GB"/>
        </w:rPr>
        <w:t>Traffic Jam Assist</w:t>
      </w:r>
      <w:r w:rsidRPr="00F63461">
        <w:rPr>
          <w:lang w:val="en-GB"/>
        </w:rPr>
        <w:t xml:space="preserve"> makes it easier to drive </w:t>
      </w:r>
      <w:r w:rsidR="00696948" w:rsidRPr="00F63461">
        <w:rPr>
          <w:lang w:val="en-GB"/>
        </w:rPr>
        <w:t xml:space="preserve">the </w:t>
      </w:r>
      <w:r w:rsidRPr="00F63461">
        <w:rPr>
          <w:lang w:val="en-GB"/>
        </w:rPr>
        <w:t>car in traffic.</w:t>
      </w:r>
      <w:r w:rsidR="00591A49" w:rsidRPr="00F63461">
        <w:rPr>
          <w:lang w:val="en-GB"/>
        </w:rPr>
        <w:t xml:space="preserve"> This system provides more safety and</w:t>
      </w:r>
      <w:r w:rsidR="00267E9A">
        <w:rPr>
          <w:lang w:val="en-GB"/>
        </w:rPr>
        <w:t> </w:t>
      </w:r>
      <w:r w:rsidR="00591A49" w:rsidRPr="00F63461">
        <w:rPr>
          <w:lang w:val="en-GB"/>
        </w:rPr>
        <w:t>comfort in traffic jams and stop-and-go traffic. Traffic Jam Assist works in combination with the Adaptive Cruise Control and Lane Assist systems. ACC and Lane Assist ‘fuse’ into Traffic Jam Assist. In this case, Lane Assist comes with adaptive lane guidance which helps the vehicle to stay in the lane at speeds below 60 km/h. When ACC is active at the same time, steering, braking and acceleration are carried out automatically, even in traffic jams. The driver’s hands must be on the steering wheel for this to work.</w:t>
      </w:r>
      <w:r w:rsidR="00801AAB" w:rsidRPr="00341266">
        <w:rPr>
          <w:lang w:val="en-GB"/>
        </w:rPr>
        <w:t xml:space="preserve"> </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The camera-based </w:t>
      </w:r>
      <w:r w:rsidRPr="00F63461">
        <w:rPr>
          <w:b/>
          <w:bCs/>
          <w:lang w:val="en-GB"/>
        </w:rPr>
        <w:t>Traffic Sign Recognition</w:t>
      </w:r>
      <w:r w:rsidRPr="00F63461">
        <w:rPr>
          <w:lang w:val="en-GB"/>
        </w:rPr>
        <w:t xml:space="preserve"> detects the most common traffic signs and displays them as a pictogram on the digital instrument panel and/or on the navigation system. The same applies for the current speed limit and restrictions on overtaking. </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Using the steering characteristics, </w:t>
      </w:r>
      <w:r w:rsidRPr="00F63461">
        <w:rPr>
          <w:b/>
          <w:lang w:val="en-GB"/>
        </w:rPr>
        <w:t>Driver Alert</w:t>
      </w:r>
      <w:r w:rsidRPr="00F63461">
        <w:rPr>
          <w:lang w:val="en-GB"/>
        </w:rPr>
        <w:t xml:space="preserve"> detects deviations from the driver’s normal behaviour and thereby a reduction in the</w:t>
      </w:r>
      <w:r w:rsidR="00BE6831" w:rsidRPr="00F63461">
        <w:rPr>
          <w:lang w:val="en-GB"/>
        </w:rPr>
        <w:t>ir</w:t>
      </w:r>
      <w:r w:rsidRPr="00F63461">
        <w:rPr>
          <w:lang w:val="en-GB"/>
        </w:rPr>
        <w:t xml:space="preserve"> concentration. The system analyses the steering characteristics </w:t>
      </w:r>
      <w:r w:rsidR="00A35DD9" w:rsidRPr="00F63461">
        <w:rPr>
          <w:lang w:val="en-GB"/>
        </w:rPr>
        <w:t>15 </w:t>
      </w:r>
      <w:r w:rsidRPr="00F63461">
        <w:rPr>
          <w:lang w:val="en-GB"/>
        </w:rPr>
        <w:t>minutes after the engine has been started and saves the information as the basis for a signal. During this analysis phase, a minimum speed of 65 km/h must be maintained. A</w:t>
      </w:r>
      <w:r w:rsidR="00EF1ED9" w:rsidRPr="00F63461">
        <w:rPr>
          <w:lang w:val="en-GB"/>
        </w:rPr>
        <w:t> </w:t>
      </w:r>
      <w:r w:rsidRPr="00F63461">
        <w:rPr>
          <w:lang w:val="en-GB"/>
        </w:rPr>
        <w:t xml:space="preserve">significant deviation from the characteristic steering behaviour indicates driver fatigue. A visual warning on the instrument cluster prompts the driver to take a break. </w:t>
      </w:r>
    </w:p>
    <w:p w:rsidR="00D1383B" w:rsidRPr="00F63461" w:rsidRDefault="00D1383B" w:rsidP="003D27B7">
      <w:pPr>
        <w:pStyle w:val="Normalni"/>
        <w:widowControl w:val="0"/>
        <w:suppressAutoHyphens/>
        <w:rPr>
          <w:rFonts w:eastAsiaTheme="majorEastAsia"/>
          <w:bCs/>
          <w:lang w:val="en-GB" w:eastAsia="en-US"/>
        </w:rPr>
      </w:pPr>
      <w:r w:rsidRPr="00F63461">
        <w:rPr>
          <w:b/>
          <w:lang w:val="en-GB"/>
        </w:rPr>
        <w:br w:type="page"/>
      </w:r>
    </w:p>
    <w:p w:rsidR="009C7E5B" w:rsidRDefault="009C7E5B" w:rsidP="00341266">
      <w:pPr>
        <w:pStyle w:val="Nadpis1"/>
      </w:pPr>
      <w:bookmarkStart w:id="33" w:name="_Toc492294015"/>
      <w:bookmarkStart w:id="34" w:name="ŠKODA_Connect_and_Infotainment"/>
      <w:r>
        <w:lastRenderedPageBreak/>
        <w:t>ŠKODA Connect and infotainment</w:t>
      </w:r>
      <w:bookmarkEnd w:id="34"/>
      <w:r>
        <w:t>:</w:t>
      </w:r>
    </w:p>
    <w:p w:rsidR="00D1383B" w:rsidRPr="00341266" w:rsidRDefault="00FB539E" w:rsidP="00341266">
      <w:pPr>
        <w:pStyle w:val="Nadpis1"/>
        <w:rPr>
          <w:lang w:val="en-GB"/>
        </w:rPr>
      </w:pPr>
      <w:r w:rsidRPr="00341266">
        <w:t>At the t</w:t>
      </w:r>
      <w:r w:rsidR="00CD4300" w:rsidRPr="00341266">
        <w:t xml:space="preserve">op </w:t>
      </w:r>
      <w:r w:rsidRPr="00341266">
        <w:t>of its segment</w:t>
      </w:r>
      <w:r w:rsidR="009C7E5B">
        <w:t xml:space="preserve"> – </w:t>
      </w:r>
      <w:r w:rsidR="00CD4300" w:rsidRPr="00341266">
        <w:t xml:space="preserve">‘Always online’ with </w:t>
      </w:r>
      <w:r w:rsidR="00D1383B" w:rsidRPr="00341266">
        <w:t>ŠKODA</w:t>
      </w:r>
      <w:r w:rsidR="00900978" w:rsidRPr="00341266">
        <w:t xml:space="preserve"> Connect</w:t>
      </w:r>
      <w:bookmarkEnd w:id="33"/>
      <w:r w:rsidR="00900978" w:rsidRPr="00341266">
        <w:t xml:space="preserve"> </w:t>
      </w:r>
    </w:p>
    <w:p w:rsidR="00D1383B" w:rsidRPr="00F63461" w:rsidRDefault="00D1383B" w:rsidP="003D27B7">
      <w:pPr>
        <w:pStyle w:val="Normalni"/>
        <w:widowControl w:val="0"/>
        <w:suppressAutoHyphens/>
        <w:rPr>
          <w:lang w:val="en-GB"/>
        </w:rPr>
      </w:pPr>
    </w:p>
    <w:p w:rsidR="00D1383B" w:rsidRPr="00F63461" w:rsidRDefault="00D1383B" w:rsidP="003D27B7">
      <w:pPr>
        <w:pStyle w:val="Bulletpoint"/>
        <w:rPr>
          <w:lang w:val="en-GB"/>
        </w:rPr>
      </w:pPr>
      <w:r w:rsidRPr="00F63461">
        <w:rPr>
          <w:lang w:val="en-GB"/>
        </w:rPr>
        <w:t>A choice of four infotainment systems</w:t>
      </w:r>
    </w:p>
    <w:p w:rsidR="00D1383B" w:rsidRPr="00F63461" w:rsidRDefault="00D1383B" w:rsidP="003D27B7">
      <w:pPr>
        <w:pStyle w:val="Bulletpoint"/>
        <w:rPr>
          <w:lang w:val="en-GB"/>
        </w:rPr>
      </w:pPr>
      <w:r w:rsidRPr="00F63461">
        <w:rPr>
          <w:lang w:val="en-GB"/>
        </w:rPr>
        <w:t>Gesture control feature for selected functions</w:t>
      </w:r>
    </w:p>
    <w:p w:rsidR="00D1383B" w:rsidRPr="00F63461" w:rsidRDefault="00D1383B" w:rsidP="003D27B7">
      <w:pPr>
        <w:pStyle w:val="Bulletpoint"/>
        <w:rPr>
          <w:lang w:val="en-GB"/>
        </w:rPr>
      </w:pPr>
      <w:r w:rsidRPr="00F63461">
        <w:rPr>
          <w:lang w:val="en-GB"/>
        </w:rPr>
        <w:t>Mobile online services in addition to the infotainment offering</w:t>
      </w:r>
    </w:p>
    <w:p w:rsidR="00D1383B" w:rsidRPr="00F63461" w:rsidRDefault="00D1383B" w:rsidP="003D27B7">
      <w:pPr>
        <w:pStyle w:val="Bulletpoint"/>
        <w:rPr>
          <w:lang w:val="en-GB"/>
        </w:rPr>
      </w:pPr>
      <w:r w:rsidRPr="00F63461">
        <w:rPr>
          <w:lang w:val="en-GB"/>
        </w:rPr>
        <w:t>Care Connect: automatic Emergency Call and Breakdown Call at the push of a button</w:t>
      </w:r>
    </w:p>
    <w:p w:rsidR="00D1383B" w:rsidRPr="00F63461" w:rsidRDefault="00D1383B" w:rsidP="003D27B7">
      <w:pPr>
        <w:pStyle w:val="Bulletpoint"/>
        <w:rPr>
          <w:lang w:val="en-GB"/>
        </w:rPr>
      </w:pPr>
      <w:r w:rsidRPr="00F63461">
        <w:rPr>
          <w:lang w:val="en-GB"/>
        </w:rPr>
        <w:t xml:space="preserve">Real-time navigation with alternative route suggestions </w:t>
      </w:r>
    </w:p>
    <w:p w:rsidR="00D1383B" w:rsidRPr="00F63461" w:rsidRDefault="00D1383B" w:rsidP="003D27B7">
      <w:pPr>
        <w:pStyle w:val="Bulletpoint"/>
        <w:rPr>
          <w:lang w:val="en-GB"/>
        </w:rPr>
      </w:pPr>
      <w:r w:rsidRPr="00F63461">
        <w:rPr>
          <w:lang w:val="en-GB"/>
        </w:rPr>
        <w:t xml:space="preserve">Services for remote vehicle access </w:t>
      </w:r>
    </w:p>
    <w:p w:rsidR="00D1383B" w:rsidRPr="00F63461" w:rsidRDefault="00D1383B" w:rsidP="003D27B7">
      <w:pPr>
        <w:pStyle w:val="Bulletpoint"/>
        <w:rPr>
          <w:lang w:val="en-GB"/>
        </w:rPr>
      </w:pPr>
      <w:r w:rsidRPr="00F63461">
        <w:rPr>
          <w:lang w:val="en-GB"/>
        </w:rPr>
        <w:t>ŠKODA Connect portal brings Connect services to the customer’s home computer</w:t>
      </w:r>
    </w:p>
    <w:p w:rsidR="00D1383B" w:rsidRPr="00F63461" w:rsidRDefault="00D1383B" w:rsidP="003D27B7">
      <w:pPr>
        <w:pStyle w:val="Normalni"/>
        <w:widowControl w:val="0"/>
        <w:suppressAutoHyphens/>
        <w:rPr>
          <w:lang w:val="en-GB"/>
        </w:rPr>
      </w:pPr>
    </w:p>
    <w:p w:rsidR="00D1383B" w:rsidRPr="00F63461" w:rsidRDefault="00D1383B" w:rsidP="003D27B7">
      <w:pPr>
        <w:pStyle w:val="Perexbold"/>
        <w:widowControl w:val="0"/>
        <w:suppressAutoHyphens/>
        <w:rPr>
          <w:lang w:val="en-GB"/>
        </w:rPr>
      </w:pPr>
      <w:r w:rsidRPr="00F63461">
        <w:rPr>
          <w:lang w:val="en-GB"/>
        </w:rPr>
        <w:t>Thanks to ŠKODA Connect, occupants are ‘always online’ with the new mobile online services. The</w:t>
      </w:r>
      <w:r w:rsidR="00A35DD9" w:rsidRPr="00F63461">
        <w:rPr>
          <w:lang w:val="en-GB"/>
        </w:rPr>
        <w:t xml:space="preserve"> </w:t>
      </w:r>
      <w:r w:rsidRPr="00F63461">
        <w:rPr>
          <w:lang w:val="en-GB"/>
        </w:rPr>
        <w:t>intuitive systems are divided into two categories: the Infotainment Online services providing entertainment and information, and the Care Connect services providing support and assistance. The offer</w:t>
      </w:r>
      <w:r w:rsidR="005549C0" w:rsidRPr="00F63461">
        <w:rPr>
          <w:lang w:val="en-GB"/>
        </w:rPr>
        <w:t>ing</w:t>
      </w:r>
      <w:r w:rsidRPr="00F63461">
        <w:rPr>
          <w:lang w:val="en-GB"/>
        </w:rPr>
        <w:t xml:space="preserve"> includes real-time navigation with recommended diversions in the event of a traffic jam, an automatic Emergency Call and the Parking </w:t>
      </w:r>
      <w:r w:rsidR="004E09DD" w:rsidRPr="00F63461">
        <w:rPr>
          <w:lang w:val="en-GB"/>
        </w:rPr>
        <w:t>Location</w:t>
      </w:r>
      <w:r w:rsidRPr="00F63461">
        <w:rPr>
          <w:lang w:val="en-GB"/>
        </w:rPr>
        <w:t xml:space="preserve"> function, which guides the driver to the car. Journeys can be programmed at home and transferred to the vehicle online. Gesture control, which makes it easier to operate </w:t>
      </w:r>
      <w:r w:rsidR="00ED7270" w:rsidRPr="00F63461">
        <w:rPr>
          <w:lang w:val="en-GB"/>
        </w:rPr>
        <w:t>selected</w:t>
      </w:r>
      <w:r w:rsidRPr="00F63461">
        <w:rPr>
          <w:lang w:val="en-GB"/>
        </w:rPr>
        <w:t xml:space="preserve"> functions, is also new. </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Infotainment systems are broad and diverse, work quickly, offer numerous functions and interfaces, and </w:t>
      </w:r>
      <w:r w:rsidR="00BC2B2D" w:rsidRPr="00F63461">
        <w:rPr>
          <w:lang w:val="en-GB"/>
        </w:rPr>
        <w:t xml:space="preserve">with exception of the Infotainment system Swing </w:t>
      </w:r>
      <w:r w:rsidRPr="00F63461">
        <w:rPr>
          <w:lang w:val="en-GB"/>
        </w:rPr>
        <w:t>are all equipped with capacitive touchscreens.</w:t>
      </w:r>
    </w:p>
    <w:p w:rsidR="00D1383B" w:rsidRPr="00F63461" w:rsidRDefault="00D1383B" w:rsidP="003D27B7">
      <w:pPr>
        <w:pStyle w:val="Normalni"/>
        <w:widowControl w:val="0"/>
        <w:suppressAutoHyphens/>
        <w:rPr>
          <w:lang w:val="en-GB"/>
        </w:rPr>
      </w:pPr>
    </w:p>
    <w:p w:rsidR="00D1383B" w:rsidRPr="00F63461" w:rsidRDefault="00D1383B" w:rsidP="003D27B7">
      <w:pPr>
        <w:pStyle w:val="Normalni"/>
        <w:widowControl w:val="0"/>
        <w:suppressAutoHyphens/>
        <w:rPr>
          <w:lang w:val="en-GB"/>
        </w:rPr>
      </w:pPr>
      <w:r w:rsidRPr="00F63461">
        <w:rPr>
          <w:lang w:val="en-GB"/>
        </w:rPr>
        <w:t xml:space="preserve">Four hardware components are available: the Swing (standard) and Bolero </w:t>
      </w:r>
      <w:r w:rsidR="00A27F62" w:rsidRPr="00F63461">
        <w:rPr>
          <w:lang w:val="en-GB"/>
        </w:rPr>
        <w:t xml:space="preserve">infotainment </w:t>
      </w:r>
      <w:r w:rsidRPr="00F63461">
        <w:rPr>
          <w:lang w:val="en-GB"/>
        </w:rPr>
        <w:t xml:space="preserve">systems as well as the Amundsen and Columbus navigation infotainment systems. The optional Bolero, Amundsen and Columbus infotainment systems’ screens in the new glass design enhance the high-quality instrument panel. </w:t>
      </w:r>
    </w:p>
    <w:p w:rsidR="00D1383B" w:rsidRPr="00F63461" w:rsidRDefault="00D1383B" w:rsidP="003D27B7">
      <w:pPr>
        <w:pStyle w:val="Normalni"/>
        <w:widowControl w:val="0"/>
        <w:suppressAutoHyphens/>
        <w:rPr>
          <w:b/>
          <w:lang w:val="en-GB"/>
        </w:rPr>
      </w:pPr>
    </w:p>
    <w:p w:rsidR="00D1383B" w:rsidRPr="00F63461" w:rsidRDefault="00D1383B" w:rsidP="003D27B7">
      <w:pPr>
        <w:pStyle w:val="Normalni"/>
        <w:widowControl w:val="0"/>
        <w:suppressAutoHyphens/>
        <w:rPr>
          <w:rFonts w:eastAsia="Times New Roman"/>
          <w:color w:val="000000"/>
          <w:lang w:val="en-GB"/>
        </w:rPr>
      </w:pPr>
      <w:r w:rsidRPr="00F63461">
        <w:rPr>
          <w:rFonts w:eastAsia="Times New Roman"/>
          <w:color w:val="000000"/>
          <w:lang w:val="en-GB"/>
        </w:rPr>
        <w:t xml:space="preserve">In addition to the display and operating concept, the compact SUV has a </w:t>
      </w:r>
      <w:r w:rsidRPr="00F63461">
        <w:rPr>
          <w:rFonts w:eastAsia="Times New Roman"/>
          <w:b/>
          <w:bCs/>
          <w:color w:val="000000"/>
          <w:lang w:val="en-GB"/>
        </w:rPr>
        <w:t>gesture control</w:t>
      </w:r>
      <w:r w:rsidRPr="00F63461">
        <w:rPr>
          <w:rFonts w:eastAsia="Times New Roman"/>
          <w:color w:val="000000"/>
          <w:lang w:val="en-GB"/>
        </w:rPr>
        <w:t xml:space="preserve"> feature for selected functions (available for the Columbus navigation infotainment system). A </w:t>
      </w:r>
      <w:r w:rsidR="00157A75" w:rsidRPr="00F63461">
        <w:rPr>
          <w:rFonts w:eastAsia="Times New Roman"/>
          <w:color w:val="000000"/>
          <w:lang w:val="en-GB"/>
        </w:rPr>
        <w:t>proximity sensor</w:t>
      </w:r>
      <w:r w:rsidRPr="00F63461">
        <w:rPr>
          <w:rFonts w:eastAsia="Times New Roman"/>
          <w:color w:val="000000"/>
          <w:lang w:val="en-GB"/>
        </w:rPr>
        <w:t xml:space="preserve"> detects and identifies defined hand movements that the driver makes around the centre console. This allows the driver to scroll through the menu of the infotainment system using hand gestures, without having to take their eyes off the road.</w:t>
      </w:r>
    </w:p>
    <w:p w:rsidR="00D1383B" w:rsidRPr="00F63461" w:rsidRDefault="00D1383B" w:rsidP="003D27B7">
      <w:pPr>
        <w:pStyle w:val="Normalni"/>
        <w:widowControl w:val="0"/>
        <w:suppressAutoHyphens/>
        <w:rPr>
          <w:rFonts w:eastAsia="Times New Roman"/>
          <w:color w:val="000000"/>
          <w:lang w:val="en-GB"/>
        </w:rPr>
      </w:pPr>
    </w:p>
    <w:p w:rsidR="00D1383B" w:rsidRPr="00F63461" w:rsidRDefault="00D1383B" w:rsidP="003D27B7">
      <w:pPr>
        <w:pStyle w:val="Normalni"/>
        <w:widowControl w:val="0"/>
        <w:suppressAutoHyphens/>
        <w:rPr>
          <w:color w:val="000000" w:themeColor="text1"/>
          <w:lang w:val="en-GB"/>
        </w:rPr>
      </w:pPr>
      <w:r w:rsidRPr="00F63461">
        <w:rPr>
          <w:color w:val="000000" w:themeColor="text1"/>
          <w:lang w:val="en-GB"/>
        </w:rPr>
        <w:t xml:space="preserve">The </w:t>
      </w:r>
      <w:r w:rsidR="002C46C0" w:rsidRPr="00F63461">
        <w:rPr>
          <w:color w:val="000000" w:themeColor="text1"/>
          <w:lang w:val="en-GB"/>
        </w:rPr>
        <w:t>M</w:t>
      </w:r>
      <w:r w:rsidRPr="00F63461">
        <w:rPr>
          <w:color w:val="000000" w:themeColor="text1"/>
          <w:lang w:val="en-GB"/>
        </w:rPr>
        <w:t xml:space="preserve">obile </w:t>
      </w:r>
      <w:r w:rsidR="002C46C0" w:rsidRPr="00F63461">
        <w:rPr>
          <w:color w:val="000000" w:themeColor="text1"/>
          <w:lang w:val="en-GB"/>
        </w:rPr>
        <w:t>O</w:t>
      </w:r>
      <w:r w:rsidRPr="00F63461">
        <w:rPr>
          <w:color w:val="000000" w:themeColor="text1"/>
          <w:lang w:val="en-GB"/>
        </w:rPr>
        <w:t xml:space="preserve">nline </w:t>
      </w:r>
      <w:r w:rsidR="002C46C0" w:rsidRPr="00F63461">
        <w:rPr>
          <w:color w:val="000000" w:themeColor="text1"/>
          <w:lang w:val="en-GB"/>
        </w:rPr>
        <w:t>S</w:t>
      </w:r>
      <w:r w:rsidRPr="00F63461">
        <w:rPr>
          <w:color w:val="000000" w:themeColor="text1"/>
          <w:lang w:val="en-GB"/>
        </w:rPr>
        <w:t xml:space="preserve">ervices from </w:t>
      </w:r>
      <w:r w:rsidRPr="00F63461">
        <w:rPr>
          <w:b/>
          <w:bCs/>
          <w:color w:val="000000" w:themeColor="text1"/>
          <w:lang w:val="en-GB"/>
        </w:rPr>
        <w:t>ŠKODA Connect</w:t>
      </w:r>
      <w:r w:rsidRPr="00F63461">
        <w:rPr>
          <w:color w:val="000000" w:themeColor="text1"/>
          <w:lang w:val="en-GB"/>
        </w:rPr>
        <w:t xml:space="preserve"> provide extensive additions to the infotainment offering. Infotainment Online services provide information and entertainment, and the Care Connect services provide support in numerous situations as well as remote vehicle access. </w:t>
      </w:r>
      <w:r w:rsidRPr="00F63461">
        <w:rPr>
          <w:b/>
          <w:bCs/>
          <w:color w:val="000000" w:themeColor="text1"/>
          <w:lang w:val="en-GB"/>
        </w:rPr>
        <w:t>Online Traffic Information</w:t>
      </w:r>
      <w:r w:rsidRPr="00F63461">
        <w:rPr>
          <w:color w:val="000000" w:themeColor="text1"/>
          <w:lang w:val="en-GB"/>
        </w:rPr>
        <w:t xml:space="preserve"> is an important part of the</w:t>
      </w:r>
      <w:r w:rsidR="008F6C30" w:rsidRPr="00F63461">
        <w:rPr>
          <w:color w:val="000000" w:themeColor="text1"/>
          <w:lang w:val="en-GB"/>
        </w:rPr>
        <w:t xml:space="preserve"> Mobile Online Services</w:t>
      </w:r>
      <w:r w:rsidRPr="00F63461">
        <w:rPr>
          <w:color w:val="000000" w:themeColor="text1"/>
          <w:lang w:val="en-GB"/>
        </w:rPr>
        <w:t>: it displays the current traffic flow on the selected journey and suggests alternative routes in the event of a traffic jam. Additionally, the services provide tailored information about nearby petrol stations (incl. current fuel</w:t>
      </w:r>
      <w:r w:rsidR="00A35DD9" w:rsidRPr="00F63461">
        <w:rPr>
          <w:color w:val="000000" w:themeColor="text1"/>
          <w:lang w:val="en-GB"/>
        </w:rPr>
        <w:t xml:space="preserve"> </w:t>
      </w:r>
      <w:r w:rsidRPr="00F63461">
        <w:rPr>
          <w:color w:val="000000" w:themeColor="text1"/>
          <w:lang w:val="en-GB"/>
        </w:rPr>
        <w:t>prices along the chosen route), parking spaces, news and the weather.</w:t>
      </w:r>
    </w:p>
    <w:p w:rsidR="00D1383B" w:rsidRPr="00F63461" w:rsidRDefault="00D1383B" w:rsidP="003D27B7">
      <w:pPr>
        <w:pStyle w:val="Normalni"/>
        <w:widowControl w:val="0"/>
        <w:suppressAutoHyphens/>
        <w:rPr>
          <w:color w:val="000000" w:themeColor="text1"/>
          <w:lang w:val="en-GB"/>
        </w:rPr>
      </w:pPr>
    </w:p>
    <w:p w:rsidR="00D1383B" w:rsidRPr="00F63461" w:rsidRDefault="00D1383B" w:rsidP="003D27B7">
      <w:pPr>
        <w:pStyle w:val="Normalni"/>
        <w:widowControl w:val="0"/>
        <w:suppressAutoHyphens/>
        <w:rPr>
          <w:color w:val="000000" w:themeColor="text1"/>
          <w:lang w:val="en-GB"/>
        </w:rPr>
      </w:pPr>
      <w:r w:rsidRPr="00F63461">
        <w:rPr>
          <w:rFonts w:eastAsia="Times New Roman"/>
          <w:color w:val="000000" w:themeColor="text1"/>
          <w:lang w:val="en-GB"/>
        </w:rPr>
        <w:t xml:space="preserve">The </w:t>
      </w:r>
      <w:r w:rsidRPr="00F63461">
        <w:rPr>
          <w:rFonts w:eastAsia="Times New Roman"/>
          <w:b/>
          <w:color w:val="000000" w:themeColor="text1"/>
          <w:lang w:val="en-GB"/>
        </w:rPr>
        <w:t>Care Connect services</w:t>
      </w:r>
      <w:r w:rsidRPr="00F63461">
        <w:rPr>
          <w:rFonts w:eastAsia="Times New Roman"/>
          <w:b/>
          <w:bCs/>
          <w:color w:val="000000" w:themeColor="text1"/>
          <w:lang w:val="en-GB"/>
        </w:rPr>
        <w:t xml:space="preserve"> </w:t>
      </w:r>
      <w:r w:rsidRPr="00F63461">
        <w:rPr>
          <w:rFonts w:eastAsia="Times New Roman"/>
          <w:bCs/>
          <w:color w:val="000000" w:themeColor="text1"/>
          <w:lang w:val="en-GB"/>
        </w:rPr>
        <w:t>support the driver in many situations and are available for all infotainment systems</w:t>
      </w:r>
      <w:r w:rsidRPr="00F63461">
        <w:rPr>
          <w:rFonts w:eastAsia="Times New Roman"/>
          <w:color w:val="000000" w:themeColor="text1"/>
          <w:lang w:val="en-GB"/>
        </w:rPr>
        <w:t xml:space="preserve">. The services </w:t>
      </w:r>
      <w:r w:rsidRPr="00F63461">
        <w:rPr>
          <w:color w:val="000000" w:themeColor="text1"/>
          <w:lang w:val="en-GB"/>
        </w:rPr>
        <w:t xml:space="preserve">include the </w:t>
      </w:r>
      <w:r w:rsidR="004258B4" w:rsidRPr="00F63461">
        <w:rPr>
          <w:color w:val="000000" w:themeColor="text1"/>
          <w:lang w:val="en-GB"/>
        </w:rPr>
        <w:t xml:space="preserve">automatic </w:t>
      </w:r>
      <w:r w:rsidRPr="00F63461">
        <w:rPr>
          <w:color w:val="000000" w:themeColor="text1"/>
          <w:lang w:val="en-GB"/>
        </w:rPr>
        <w:t xml:space="preserve">Emergency Call and Proactive Service </w:t>
      </w:r>
      <w:r w:rsidRPr="00F63461">
        <w:rPr>
          <w:color w:val="000000" w:themeColor="text1"/>
          <w:lang w:val="en-GB"/>
        </w:rPr>
        <w:lastRenderedPageBreak/>
        <w:t xml:space="preserve">(can be used to arrange and prepare for a vehicle service appointment) functions as well as remote vehicle access. </w:t>
      </w:r>
    </w:p>
    <w:p w:rsidR="00D1383B" w:rsidRPr="00F63461" w:rsidRDefault="00D1383B" w:rsidP="003D27B7">
      <w:pPr>
        <w:pStyle w:val="Normalni"/>
        <w:widowControl w:val="0"/>
        <w:suppressAutoHyphens/>
        <w:rPr>
          <w:color w:val="000000" w:themeColor="text1"/>
          <w:lang w:val="en-GB"/>
        </w:rPr>
      </w:pPr>
      <w:r w:rsidRPr="00F63461">
        <w:rPr>
          <w:color w:val="000000" w:themeColor="text1"/>
          <w:lang w:val="en-GB"/>
        </w:rPr>
        <w:t xml:space="preserve">The </w:t>
      </w:r>
      <w:r w:rsidRPr="00F63461">
        <w:rPr>
          <w:b/>
          <w:bCs/>
          <w:color w:val="000000" w:themeColor="text1"/>
          <w:lang w:val="en-GB"/>
        </w:rPr>
        <w:t xml:space="preserve">automatic Emergency Call </w:t>
      </w:r>
      <w:r w:rsidRPr="00F63461">
        <w:rPr>
          <w:color w:val="000000" w:themeColor="text1"/>
          <w:lang w:val="en-GB"/>
        </w:rPr>
        <w:t>function is particularly important. Emergency Call is automatically activated after a restraint system, such as an airbag, has been deployed. The</w:t>
      </w:r>
      <w:r w:rsidR="005549C0" w:rsidRPr="00F63461">
        <w:rPr>
          <w:color w:val="000000" w:themeColor="text1"/>
          <w:lang w:val="en-GB"/>
        </w:rPr>
        <w:t xml:space="preserve"> </w:t>
      </w:r>
      <w:r w:rsidRPr="00F63461">
        <w:rPr>
          <w:color w:val="000000" w:themeColor="text1"/>
          <w:lang w:val="en-GB"/>
        </w:rPr>
        <w:t xml:space="preserve">car establishes a voice and data connection to an emergency call centre and transfers all of the necessary information. The driver or passengers can also trigger the Emergency Call manually via a button in the roof module. </w:t>
      </w:r>
    </w:p>
    <w:p w:rsidR="00D1383B" w:rsidRPr="00F63461" w:rsidRDefault="00D1383B" w:rsidP="003D27B7">
      <w:pPr>
        <w:pStyle w:val="Normalni"/>
        <w:widowControl w:val="0"/>
        <w:suppressAutoHyphens/>
        <w:rPr>
          <w:color w:val="000000" w:themeColor="text1"/>
          <w:lang w:val="en-GB"/>
        </w:rPr>
      </w:pPr>
    </w:p>
    <w:p w:rsidR="00D1383B" w:rsidRPr="00F63461" w:rsidRDefault="00D1383B" w:rsidP="003D27B7">
      <w:pPr>
        <w:pStyle w:val="Normalni"/>
        <w:widowControl w:val="0"/>
        <w:suppressAutoHyphens/>
        <w:rPr>
          <w:color w:val="000000" w:themeColor="text1"/>
          <w:lang w:val="en-GB"/>
        </w:rPr>
      </w:pPr>
      <w:r w:rsidRPr="00F63461">
        <w:rPr>
          <w:color w:val="000000" w:themeColor="text1"/>
          <w:lang w:val="en-GB"/>
        </w:rPr>
        <w:t xml:space="preserve">The driver can also make a </w:t>
      </w:r>
      <w:r w:rsidR="00C44634" w:rsidRPr="00F63461">
        <w:rPr>
          <w:b/>
          <w:bCs/>
          <w:color w:val="000000" w:themeColor="text1"/>
          <w:lang w:val="en-GB"/>
        </w:rPr>
        <w:t>Breakdown C</w:t>
      </w:r>
      <w:r w:rsidRPr="00F63461">
        <w:rPr>
          <w:b/>
          <w:bCs/>
          <w:color w:val="000000" w:themeColor="text1"/>
          <w:lang w:val="en-GB"/>
        </w:rPr>
        <w:t>all</w:t>
      </w:r>
      <w:r w:rsidRPr="00F63461">
        <w:rPr>
          <w:color w:val="000000" w:themeColor="text1"/>
          <w:lang w:val="en-GB"/>
        </w:rPr>
        <w:t xml:space="preserve"> via a button in the roof module. The third button in this module, displaying an ‘i’, connects an Info Call – which, for example, can be used to ask experts in the customer call centre technical questions about the vehicle. </w:t>
      </w:r>
    </w:p>
    <w:p w:rsidR="00A104D1" w:rsidRPr="00F63461" w:rsidRDefault="00A104D1" w:rsidP="003D27B7">
      <w:pPr>
        <w:pStyle w:val="Normalni"/>
        <w:widowControl w:val="0"/>
        <w:suppressAutoHyphens/>
        <w:rPr>
          <w:color w:val="000000" w:themeColor="text1"/>
          <w:lang w:val="en-GB"/>
        </w:rPr>
      </w:pPr>
    </w:p>
    <w:p w:rsidR="00801AAB" w:rsidRPr="00F63461" w:rsidRDefault="00D1383B" w:rsidP="003D27B7">
      <w:pPr>
        <w:pStyle w:val="Normalni"/>
        <w:widowControl w:val="0"/>
        <w:suppressAutoHyphens/>
        <w:rPr>
          <w:color w:val="000000" w:themeColor="text1"/>
          <w:lang w:val="en-GB"/>
        </w:rPr>
      </w:pPr>
      <w:r w:rsidRPr="00F63461">
        <w:rPr>
          <w:color w:val="000000" w:themeColor="text1"/>
          <w:lang w:val="en-GB"/>
        </w:rPr>
        <w:t>The</w:t>
      </w:r>
      <w:r w:rsidRPr="00F63461">
        <w:rPr>
          <w:b/>
          <w:bCs/>
          <w:color w:val="000000" w:themeColor="text1"/>
          <w:lang w:val="en-GB"/>
        </w:rPr>
        <w:t xml:space="preserve"> </w:t>
      </w:r>
      <w:r w:rsidRPr="00F63461">
        <w:rPr>
          <w:color w:val="000000" w:themeColor="text1"/>
          <w:lang w:val="en-GB"/>
        </w:rPr>
        <w:t xml:space="preserve">ŠKODA Care Connect services in the ŠKODA KAROQ also include the services for </w:t>
      </w:r>
      <w:r w:rsidRPr="00F63461">
        <w:rPr>
          <w:b/>
          <w:bCs/>
          <w:color w:val="000000" w:themeColor="text1"/>
          <w:lang w:val="en-GB"/>
        </w:rPr>
        <w:t>remote vehicle access</w:t>
      </w:r>
      <w:r w:rsidRPr="00F63461">
        <w:rPr>
          <w:color w:val="000000" w:themeColor="text1"/>
          <w:lang w:val="en-GB"/>
        </w:rPr>
        <w:t xml:space="preserve">, which are available via the ŠKODA Connect app, i.e. on the user’s smartphone. Here, the Vehicle Status service remotely provides information about the status of the lights and fuel level as well as whether the windows, doors or sunroof are open. </w:t>
      </w:r>
      <w:r w:rsidR="008F6C30" w:rsidRPr="00F63461">
        <w:rPr>
          <w:color w:val="000000" w:themeColor="text1"/>
          <w:lang w:val="en-GB"/>
        </w:rPr>
        <w:t>The</w:t>
      </w:r>
      <w:r w:rsidR="005549C0" w:rsidRPr="00F63461">
        <w:rPr>
          <w:color w:val="000000" w:themeColor="text1"/>
          <w:lang w:val="en-GB"/>
        </w:rPr>
        <w:t xml:space="preserve"> </w:t>
      </w:r>
      <w:r w:rsidRPr="00F63461">
        <w:rPr>
          <w:color w:val="000000" w:themeColor="text1"/>
          <w:lang w:val="en-GB"/>
        </w:rPr>
        <w:t>auxiliary heating</w:t>
      </w:r>
      <w:r w:rsidR="008F6C30" w:rsidRPr="00F63461">
        <w:rPr>
          <w:color w:val="000000" w:themeColor="text1"/>
          <w:lang w:val="en-GB"/>
        </w:rPr>
        <w:t xml:space="preserve"> can be controlled with the smartphone as well</w:t>
      </w:r>
      <w:r w:rsidRPr="00F63461">
        <w:rPr>
          <w:color w:val="000000" w:themeColor="text1"/>
          <w:lang w:val="en-GB"/>
        </w:rPr>
        <w:t xml:space="preserve">. The Parking </w:t>
      </w:r>
      <w:r w:rsidR="009F20F3" w:rsidRPr="00F63461">
        <w:rPr>
          <w:color w:val="000000" w:themeColor="text1"/>
          <w:lang w:val="en-GB"/>
        </w:rPr>
        <w:t xml:space="preserve">Location </w:t>
      </w:r>
      <w:r w:rsidRPr="00F63461">
        <w:rPr>
          <w:color w:val="000000" w:themeColor="text1"/>
          <w:lang w:val="en-GB"/>
        </w:rPr>
        <w:t>function shows the location of the car, and the Honk &amp; Flash function makes it even easier to find the car by activating its horn and hazard warning</w:t>
      </w:r>
      <w:r w:rsidR="005549C0" w:rsidRPr="00F63461">
        <w:rPr>
          <w:color w:val="000000" w:themeColor="text1"/>
          <w:lang w:val="en-GB"/>
        </w:rPr>
        <w:t xml:space="preserve"> </w:t>
      </w:r>
      <w:r w:rsidRPr="00F63461">
        <w:rPr>
          <w:color w:val="000000" w:themeColor="text1"/>
          <w:lang w:val="en-GB"/>
        </w:rPr>
        <w:t>lights.</w:t>
      </w:r>
      <w:r w:rsidR="00C20FC4" w:rsidRPr="00F63461">
        <w:rPr>
          <w:color w:val="000000" w:themeColor="text1"/>
          <w:lang w:val="en-GB"/>
        </w:rPr>
        <w:t xml:space="preserve"> </w:t>
      </w:r>
    </w:p>
    <w:p w:rsidR="003D27B7" w:rsidRPr="00F63461" w:rsidRDefault="003D27B7" w:rsidP="003D27B7">
      <w:pPr>
        <w:pStyle w:val="Normalni"/>
        <w:widowControl w:val="0"/>
        <w:suppressAutoHyphens/>
        <w:rPr>
          <w:color w:val="000000" w:themeColor="text1"/>
          <w:lang w:val="en-GB"/>
        </w:rPr>
      </w:pPr>
    </w:p>
    <w:p w:rsidR="00C20FC4" w:rsidRPr="00F63461" w:rsidRDefault="00C20FC4" w:rsidP="003D27B7">
      <w:pPr>
        <w:pStyle w:val="Normalni"/>
        <w:widowControl w:val="0"/>
        <w:suppressAutoHyphens/>
        <w:rPr>
          <w:rFonts w:eastAsia="Times New Roman"/>
          <w:b/>
          <w:color w:val="000000" w:themeColor="text1"/>
          <w:lang w:val="en-GB"/>
        </w:rPr>
      </w:pPr>
      <w:r w:rsidRPr="00F63461">
        <w:rPr>
          <w:rFonts w:eastAsia="Times New Roman"/>
          <w:color w:val="000000" w:themeColor="text1"/>
          <w:lang w:val="en-GB"/>
        </w:rPr>
        <w:t>Don’t want the car to leave a predefined area or be driven at a speed exceeding 130 km/h? The</w:t>
      </w:r>
      <w:r w:rsidR="00852A27" w:rsidRPr="00F63461">
        <w:rPr>
          <w:rFonts w:eastAsia="Times New Roman"/>
          <w:color w:val="000000" w:themeColor="text1"/>
          <w:lang w:val="en-GB"/>
        </w:rPr>
        <w:t> </w:t>
      </w:r>
      <w:r w:rsidRPr="00F63461">
        <w:rPr>
          <w:rFonts w:eastAsia="Times New Roman"/>
          <w:b/>
          <w:bCs/>
          <w:color w:val="000000" w:themeColor="text1"/>
          <w:lang w:val="en-GB"/>
        </w:rPr>
        <w:t>Area Notification</w:t>
      </w:r>
      <w:r w:rsidRPr="00F63461">
        <w:rPr>
          <w:rFonts w:eastAsia="Times New Roman"/>
          <w:color w:val="000000" w:themeColor="text1"/>
          <w:lang w:val="en-GB"/>
        </w:rPr>
        <w:t xml:space="preserve"> and </w:t>
      </w:r>
      <w:r w:rsidRPr="00F63461">
        <w:rPr>
          <w:rFonts w:eastAsia="Times New Roman"/>
          <w:b/>
          <w:bCs/>
          <w:color w:val="000000" w:themeColor="text1"/>
          <w:lang w:val="en-GB"/>
        </w:rPr>
        <w:t>Speed Notification</w:t>
      </w:r>
      <w:r w:rsidRPr="00F63461">
        <w:rPr>
          <w:rFonts w:eastAsia="Times New Roman"/>
          <w:color w:val="000000" w:themeColor="text1"/>
          <w:lang w:val="en-GB"/>
        </w:rPr>
        <w:t xml:space="preserve"> functions inform the owner if this occurs against their wishes. The Driving Data function rounds off the portfolio.</w:t>
      </w:r>
    </w:p>
    <w:p w:rsidR="00D1383B" w:rsidRPr="00F63461" w:rsidRDefault="00D1383B" w:rsidP="003D27B7">
      <w:pPr>
        <w:pStyle w:val="Normalni"/>
        <w:widowControl w:val="0"/>
        <w:suppressAutoHyphens/>
        <w:rPr>
          <w:color w:val="000000" w:themeColor="text1"/>
          <w:lang w:val="en-GB"/>
        </w:rPr>
      </w:pPr>
    </w:p>
    <w:p w:rsidR="00262DC0" w:rsidRDefault="00D1383B" w:rsidP="003D27B7">
      <w:pPr>
        <w:pStyle w:val="Normalni"/>
        <w:widowControl w:val="0"/>
        <w:suppressAutoHyphens/>
        <w:rPr>
          <w:lang w:val="en-GB"/>
        </w:rPr>
      </w:pPr>
      <w:r w:rsidRPr="00F63461">
        <w:rPr>
          <w:lang w:val="en-GB"/>
        </w:rPr>
        <w:t xml:space="preserve">The ŠKODA Connect app is complemented by the </w:t>
      </w:r>
      <w:r w:rsidRPr="00F63461">
        <w:rPr>
          <w:b/>
          <w:bCs/>
          <w:lang w:val="en-GB"/>
        </w:rPr>
        <w:t>ŠKODA Connect portal</w:t>
      </w:r>
      <w:r w:rsidRPr="00F63461">
        <w:rPr>
          <w:lang w:val="en-GB"/>
        </w:rPr>
        <w:t xml:space="preserve">, which brings the ŠKODA Connect services to the customer’s home computer. The portal can be used to configure services as well as transfer destinations and routes to the car. </w:t>
      </w:r>
    </w:p>
    <w:p w:rsidR="00262DC0" w:rsidRDefault="00262DC0" w:rsidP="003D27B7">
      <w:pPr>
        <w:pStyle w:val="Normalni"/>
        <w:widowControl w:val="0"/>
        <w:suppressAutoHyphens/>
        <w:rPr>
          <w:lang w:val="en-GB"/>
        </w:rPr>
      </w:pPr>
    </w:p>
    <w:p w:rsidR="00262DC0" w:rsidRDefault="00262DC0">
      <w:pPr>
        <w:spacing w:line="22" w:lineRule="auto"/>
        <w:rPr>
          <w:rFonts w:ascii="Arial" w:eastAsia="Verdana" w:hAnsi="Arial" w:cs="Arial"/>
          <w:sz w:val="18"/>
          <w:szCs w:val="18"/>
          <w:lang w:val="en-GB"/>
        </w:rPr>
      </w:pPr>
      <w:r>
        <w:rPr>
          <w:lang w:val="en-GB"/>
        </w:rPr>
        <w:br w:type="page"/>
      </w:r>
    </w:p>
    <w:p w:rsidR="00D1383B" w:rsidRPr="00F63461" w:rsidRDefault="00D1383B" w:rsidP="003D27B7">
      <w:pPr>
        <w:pStyle w:val="Normalni"/>
        <w:widowControl w:val="0"/>
        <w:suppressAutoHyphens/>
        <w:rPr>
          <w:b/>
          <w:color w:val="000000" w:themeColor="text1"/>
          <w:lang w:val="en-GB"/>
        </w:rPr>
      </w:pPr>
      <w:bookmarkStart w:id="35" w:name="Contacts"/>
      <w:r w:rsidRPr="00F63461">
        <w:rPr>
          <w:b/>
          <w:bCs/>
          <w:lang w:val="en-GB"/>
        </w:rPr>
        <w:lastRenderedPageBreak/>
        <w:t>Further information</w:t>
      </w:r>
      <w:bookmarkEnd w:id="35"/>
      <w:r w:rsidRPr="00F63461">
        <w:rPr>
          <w:b/>
          <w:bCs/>
          <w:lang w:val="en-GB"/>
        </w:rPr>
        <w:t>:</w:t>
      </w:r>
    </w:p>
    <w:p w:rsidR="00D1383B" w:rsidRPr="00F63461" w:rsidRDefault="00D1383B" w:rsidP="003D27B7">
      <w:pPr>
        <w:widowControl w:val="0"/>
        <w:suppressAutoHyphens/>
        <w:autoSpaceDE w:val="0"/>
        <w:autoSpaceDN w:val="0"/>
        <w:adjustRightInd w:val="0"/>
        <w:spacing w:line="240" w:lineRule="atLeast"/>
        <w:rPr>
          <w:rFonts w:ascii="Arial" w:hAnsi="Arial" w:cs="Arial"/>
          <w:bCs/>
          <w:sz w:val="18"/>
          <w:szCs w:val="18"/>
          <w:lang w:val="en-GB"/>
        </w:rPr>
      </w:pPr>
      <w:r w:rsidRPr="00F63461">
        <w:rPr>
          <w:rFonts w:ascii="Arial" w:hAnsi="Arial" w:cs="Arial"/>
          <w:bCs/>
          <w:sz w:val="18"/>
          <w:szCs w:val="18"/>
          <w:lang w:val="en-GB"/>
        </w:rPr>
        <w:t>Silke Rosskothen</w:t>
      </w:r>
      <w:r w:rsidRPr="00F63461">
        <w:rPr>
          <w:rFonts w:ascii="Arial" w:hAnsi="Arial" w:cs="Arial"/>
          <w:bCs/>
          <w:sz w:val="18"/>
          <w:szCs w:val="18"/>
          <w:lang w:val="en-GB"/>
        </w:rPr>
        <w:tab/>
      </w:r>
      <w:r w:rsidRPr="00F63461">
        <w:rPr>
          <w:rFonts w:ascii="Arial" w:hAnsi="Arial" w:cs="Arial"/>
          <w:bCs/>
          <w:sz w:val="18"/>
          <w:szCs w:val="18"/>
          <w:lang w:val="en-GB"/>
        </w:rPr>
        <w:tab/>
      </w:r>
      <w:r w:rsidRPr="00F63461">
        <w:rPr>
          <w:rFonts w:ascii="Arial" w:hAnsi="Arial" w:cs="Arial"/>
          <w:bCs/>
          <w:sz w:val="18"/>
          <w:szCs w:val="18"/>
          <w:lang w:val="en-GB"/>
        </w:rPr>
        <w:tab/>
      </w:r>
      <w:r w:rsidRPr="00F63461">
        <w:rPr>
          <w:rFonts w:ascii="Arial" w:hAnsi="Arial" w:cs="Arial"/>
          <w:bCs/>
          <w:sz w:val="18"/>
          <w:szCs w:val="18"/>
          <w:lang w:val="en-GB"/>
        </w:rPr>
        <w:tab/>
      </w:r>
      <w:r w:rsidRPr="00F63461">
        <w:rPr>
          <w:rFonts w:ascii="Arial" w:hAnsi="Arial" w:cs="Arial"/>
          <w:bCs/>
          <w:sz w:val="18"/>
          <w:szCs w:val="18"/>
          <w:lang w:val="en-GB"/>
        </w:rPr>
        <w:tab/>
        <w:t>Štěpán Řehák</w:t>
      </w:r>
    </w:p>
    <w:p w:rsidR="00D1383B" w:rsidRPr="00F63461" w:rsidRDefault="00D1383B" w:rsidP="003D27B7">
      <w:pPr>
        <w:widowControl w:val="0"/>
        <w:suppressAutoHyphens/>
        <w:autoSpaceDE w:val="0"/>
        <w:autoSpaceDN w:val="0"/>
        <w:adjustRightInd w:val="0"/>
        <w:spacing w:line="240" w:lineRule="atLeast"/>
        <w:rPr>
          <w:rFonts w:ascii="Arial" w:hAnsi="Arial" w:cs="Arial"/>
          <w:sz w:val="18"/>
          <w:szCs w:val="18"/>
          <w:lang w:val="en-GB"/>
        </w:rPr>
      </w:pPr>
      <w:r w:rsidRPr="00F63461">
        <w:rPr>
          <w:rFonts w:ascii="Arial" w:hAnsi="Arial" w:cs="Arial"/>
          <w:sz w:val="18"/>
          <w:szCs w:val="18"/>
          <w:lang w:val="en-GB"/>
        </w:rPr>
        <w:t>Head of Product Communications</w:t>
      </w:r>
      <w:r w:rsidRPr="00F63461">
        <w:rPr>
          <w:rFonts w:ascii="Arial" w:hAnsi="Arial" w:cs="Arial"/>
          <w:sz w:val="18"/>
          <w:szCs w:val="18"/>
          <w:lang w:val="en-GB"/>
        </w:rPr>
        <w:tab/>
      </w:r>
      <w:r w:rsidRPr="00F63461">
        <w:rPr>
          <w:rFonts w:ascii="Arial" w:hAnsi="Arial" w:cs="Arial"/>
          <w:sz w:val="18"/>
          <w:szCs w:val="18"/>
          <w:lang w:val="en-GB"/>
        </w:rPr>
        <w:tab/>
      </w:r>
      <w:r w:rsidRPr="00F63461">
        <w:rPr>
          <w:rFonts w:ascii="Arial" w:hAnsi="Arial" w:cs="Arial"/>
          <w:sz w:val="18"/>
          <w:szCs w:val="18"/>
          <w:lang w:val="en-GB"/>
        </w:rPr>
        <w:tab/>
      </w:r>
      <w:r w:rsidR="00DB70EB" w:rsidRPr="00F63461">
        <w:rPr>
          <w:rFonts w:ascii="Arial" w:hAnsi="Arial" w:cs="Arial"/>
          <w:sz w:val="18"/>
          <w:szCs w:val="18"/>
          <w:lang w:val="en-GB"/>
        </w:rPr>
        <w:t xml:space="preserve">Spokesperson </w:t>
      </w:r>
      <w:r w:rsidRPr="00F63461">
        <w:rPr>
          <w:rFonts w:ascii="Arial" w:hAnsi="Arial" w:cs="Arial"/>
          <w:sz w:val="18"/>
          <w:szCs w:val="18"/>
          <w:lang w:val="en-GB"/>
        </w:rPr>
        <w:t xml:space="preserve">Product Communications </w:t>
      </w:r>
    </w:p>
    <w:p w:rsidR="00D1383B" w:rsidRPr="00FA5B65" w:rsidRDefault="00D1383B" w:rsidP="003D27B7">
      <w:pPr>
        <w:widowControl w:val="0"/>
        <w:suppressAutoHyphens/>
        <w:autoSpaceDE w:val="0"/>
        <w:autoSpaceDN w:val="0"/>
        <w:adjustRightInd w:val="0"/>
        <w:spacing w:line="240" w:lineRule="atLeast"/>
        <w:rPr>
          <w:rFonts w:ascii="Arial" w:hAnsi="Arial" w:cs="Arial"/>
          <w:sz w:val="18"/>
          <w:szCs w:val="18"/>
        </w:rPr>
      </w:pPr>
      <w:r w:rsidRPr="00FA5B65">
        <w:rPr>
          <w:rFonts w:ascii="Arial" w:hAnsi="Arial" w:cs="Arial"/>
          <w:sz w:val="18"/>
          <w:szCs w:val="18"/>
        </w:rPr>
        <w:t>T +420 326 811 731</w:t>
      </w:r>
      <w:r w:rsidRPr="00FA5B65">
        <w:rPr>
          <w:rFonts w:ascii="Arial" w:hAnsi="Arial" w:cs="Arial"/>
          <w:sz w:val="18"/>
          <w:szCs w:val="18"/>
        </w:rPr>
        <w:tab/>
      </w:r>
      <w:r w:rsidRPr="00FA5B65">
        <w:rPr>
          <w:rFonts w:ascii="Arial" w:hAnsi="Arial" w:cs="Arial"/>
          <w:sz w:val="18"/>
          <w:szCs w:val="18"/>
        </w:rPr>
        <w:tab/>
      </w:r>
      <w:r w:rsidRPr="00FA5B65">
        <w:rPr>
          <w:rFonts w:ascii="Arial" w:hAnsi="Arial" w:cs="Arial"/>
          <w:sz w:val="18"/>
          <w:szCs w:val="18"/>
        </w:rPr>
        <w:tab/>
      </w:r>
      <w:r w:rsidRPr="00FA5B65">
        <w:rPr>
          <w:rFonts w:ascii="Arial" w:hAnsi="Arial" w:cs="Arial"/>
          <w:sz w:val="18"/>
          <w:szCs w:val="18"/>
        </w:rPr>
        <w:tab/>
        <w:t xml:space="preserve">T +420 326 811 641 </w:t>
      </w:r>
    </w:p>
    <w:p w:rsidR="00D1383B" w:rsidRPr="00FA5B65" w:rsidRDefault="00FE2258" w:rsidP="003D27B7">
      <w:pPr>
        <w:widowControl w:val="0"/>
        <w:suppressAutoHyphens/>
        <w:autoSpaceDE w:val="0"/>
        <w:autoSpaceDN w:val="0"/>
        <w:adjustRightInd w:val="0"/>
        <w:spacing w:line="240" w:lineRule="atLeast"/>
        <w:rPr>
          <w:rFonts w:ascii="Arial" w:hAnsi="Arial" w:cs="Arial"/>
        </w:rPr>
      </w:pPr>
      <w:hyperlink r:id="rId9" w:history="1">
        <w:r w:rsidR="00D1383B" w:rsidRPr="00FA5B65">
          <w:rPr>
            <w:rStyle w:val="HyperlinkChar"/>
            <w:sz w:val="18"/>
            <w:szCs w:val="18"/>
            <w:lang w:val="de-DE"/>
          </w:rPr>
          <w:t>silke.rosskothen@skoda-auto.cz</w:t>
        </w:r>
        <w:r w:rsidR="00D1383B" w:rsidRPr="00FA5B65">
          <w:rPr>
            <w:rStyle w:val="HyperlinkChar"/>
            <w:sz w:val="18"/>
            <w:szCs w:val="18"/>
            <w:u w:val="none"/>
            <w:lang w:val="de-DE"/>
          </w:rPr>
          <w:tab/>
        </w:r>
        <w:r w:rsidR="00D1383B" w:rsidRPr="00FA5B65">
          <w:rPr>
            <w:rStyle w:val="HyperlinkChar"/>
            <w:sz w:val="18"/>
            <w:szCs w:val="18"/>
            <w:u w:val="none"/>
            <w:lang w:val="de-DE"/>
          </w:rPr>
          <w:tab/>
        </w:r>
        <w:r w:rsidR="00D1383B" w:rsidRPr="00FA5B65">
          <w:rPr>
            <w:rStyle w:val="HyperlinkChar"/>
            <w:sz w:val="18"/>
            <w:szCs w:val="18"/>
            <w:u w:val="none"/>
            <w:lang w:val="de-DE"/>
          </w:rPr>
          <w:tab/>
        </w:r>
      </w:hyperlink>
      <w:hyperlink r:id="rId10" w:history="1">
        <w:r w:rsidR="00D1383B" w:rsidRPr="00FA5B65">
          <w:rPr>
            <w:rStyle w:val="HyperlinkChar"/>
            <w:sz w:val="18"/>
            <w:szCs w:val="18"/>
            <w:lang w:val="de-DE"/>
          </w:rPr>
          <w:t>stepan.rehak@skoda-auto.cz</w:t>
        </w:r>
      </w:hyperlink>
    </w:p>
    <w:p w:rsidR="00D1383B" w:rsidRPr="00FA5B65" w:rsidRDefault="00D1383B" w:rsidP="003D27B7">
      <w:pPr>
        <w:pStyle w:val="Stednmka21"/>
        <w:widowControl w:val="0"/>
        <w:tabs>
          <w:tab w:val="left" w:pos="3969"/>
        </w:tabs>
        <w:suppressAutoHyphens/>
        <w:spacing w:line="240" w:lineRule="atLeast"/>
        <w:rPr>
          <w:rFonts w:ascii="Arial" w:hAnsi="Arial" w:cs="Arial"/>
          <w:lang w:val="de-DE"/>
        </w:rPr>
      </w:pPr>
    </w:p>
    <w:p w:rsidR="00B411C9" w:rsidRPr="00FA5B65" w:rsidRDefault="00B411C9" w:rsidP="003D27B7">
      <w:pPr>
        <w:pStyle w:val="Stednmka21"/>
        <w:widowControl w:val="0"/>
        <w:tabs>
          <w:tab w:val="left" w:pos="3969"/>
        </w:tabs>
        <w:suppressAutoHyphens/>
        <w:spacing w:line="240" w:lineRule="atLeast"/>
        <w:rPr>
          <w:rFonts w:ascii="Arial" w:hAnsi="Arial" w:cs="Arial"/>
          <w:lang w:val="de-DE"/>
        </w:rPr>
      </w:pPr>
    </w:p>
    <w:tbl>
      <w:tblPr>
        <w:tblStyle w:val="Mkatabulky"/>
        <w:tblW w:w="8897" w:type="dxa"/>
        <w:tblLook w:val="04A0" w:firstRow="1" w:lastRow="0" w:firstColumn="1" w:lastColumn="0" w:noHBand="0" w:noVBand="1"/>
      </w:tblPr>
      <w:tblGrid>
        <w:gridCol w:w="4219"/>
        <w:gridCol w:w="4678"/>
      </w:tblGrid>
      <w:tr w:rsidR="00D1383B" w:rsidRPr="00572F79" w:rsidTr="005E40A2">
        <w:tc>
          <w:tcPr>
            <w:tcW w:w="4219" w:type="dxa"/>
            <w:tcBorders>
              <w:top w:val="nil"/>
              <w:left w:val="nil"/>
              <w:bottom w:val="nil"/>
              <w:right w:val="nil"/>
            </w:tcBorders>
          </w:tcPr>
          <w:p w:rsidR="00D1383B" w:rsidRPr="00F63461" w:rsidRDefault="00D1383B" w:rsidP="003D27B7">
            <w:pPr>
              <w:pStyle w:val="Perex"/>
              <w:widowControl w:val="0"/>
              <w:suppressAutoHyphens/>
              <w:spacing w:line="240" w:lineRule="atLeast"/>
              <w:rPr>
                <w:lang w:val="en-GB"/>
              </w:rPr>
            </w:pPr>
            <w:r w:rsidRPr="00F63461">
              <w:rPr>
                <w:bCs/>
                <w:lang w:val="en-GB"/>
              </w:rPr>
              <w:t>ŠKODA Media Services</w:t>
            </w:r>
          </w:p>
          <w:p w:rsidR="00D1383B" w:rsidRPr="00F63461" w:rsidRDefault="00D1383B" w:rsidP="003D27B7">
            <w:pPr>
              <w:pStyle w:val="Normalni"/>
              <w:widowControl w:val="0"/>
              <w:suppressAutoHyphens/>
              <w:rPr>
                <w:lang w:val="en-GB"/>
              </w:rPr>
            </w:pPr>
          </w:p>
          <w:p w:rsidR="00D1383B" w:rsidRPr="00341266" w:rsidRDefault="00D1383B" w:rsidP="003D27B7">
            <w:pPr>
              <w:pStyle w:val="Hyperlink1"/>
              <w:widowControl w:val="0"/>
              <w:suppressAutoHyphens/>
              <w:rPr>
                <w:rStyle w:val="Hypertextovodkaz"/>
                <w:rFonts w:eastAsiaTheme="minorHAnsi"/>
                <w:sz w:val="18"/>
                <w:szCs w:val="18"/>
                <w:lang w:val="en-GB" w:eastAsia="de-DE"/>
              </w:rPr>
            </w:pPr>
            <w:r w:rsidRPr="00341266">
              <w:rPr>
                <w:sz w:val="18"/>
                <w:szCs w:val="18"/>
                <w:lang w:val="en-GB"/>
              </w:rPr>
              <w:fldChar w:fldCharType="begin"/>
            </w:r>
            <w:r w:rsidRPr="00F63461">
              <w:rPr>
                <w:sz w:val="18"/>
                <w:szCs w:val="18"/>
                <w:lang w:val="en-GB"/>
              </w:rPr>
              <w:instrText xml:space="preserve"> HYPERLINK "http://www.skoda-storyboard.com/" </w:instrText>
            </w:r>
            <w:r w:rsidRPr="00341266">
              <w:rPr>
                <w:sz w:val="18"/>
                <w:szCs w:val="18"/>
                <w:lang w:val="en-GB"/>
              </w:rPr>
              <w:fldChar w:fldCharType="separate"/>
            </w:r>
            <w:r w:rsidRPr="00F63461">
              <w:rPr>
                <w:sz w:val="18"/>
                <w:szCs w:val="18"/>
                <w:lang w:val="en-GB"/>
              </w:rPr>
              <w:t xml:space="preserve">skoda-storyboard.com </w:t>
            </w:r>
          </w:p>
          <w:p w:rsidR="00D1383B" w:rsidRPr="00F63461" w:rsidRDefault="00D1383B" w:rsidP="003D27B7">
            <w:pPr>
              <w:widowControl w:val="0"/>
              <w:suppressAutoHyphens/>
              <w:spacing w:line="240" w:lineRule="atLeast"/>
              <w:rPr>
                <w:rFonts w:ascii="Arial" w:hAnsi="Arial" w:cs="Arial"/>
                <w:sz w:val="18"/>
                <w:szCs w:val="18"/>
                <w:lang w:val="en-GB"/>
              </w:rPr>
            </w:pPr>
            <w:r w:rsidRPr="00341266">
              <w:rPr>
                <w:rFonts w:ascii="Arial" w:hAnsi="Arial" w:cs="Arial"/>
                <w:color w:val="4BA82E" w:themeColor="accent6"/>
                <w:u w:val="single"/>
                <w:lang w:val="en-GB"/>
              </w:rPr>
              <w:fldChar w:fldCharType="end"/>
            </w:r>
          </w:p>
          <w:p w:rsidR="00D1383B" w:rsidRPr="00F63461" w:rsidRDefault="00FE2258" w:rsidP="003D27B7">
            <w:pPr>
              <w:pStyle w:val="Hyperlink1"/>
              <w:widowControl w:val="0"/>
              <w:suppressAutoHyphens/>
              <w:rPr>
                <w:sz w:val="18"/>
                <w:szCs w:val="18"/>
                <w:lang w:val="en-GB"/>
              </w:rPr>
            </w:pPr>
            <w:hyperlink r:id="rId11" w:history="1">
              <w:r w:rsidR="00D1383B" w:rsidRPr="00F63461">
                <w:rPr>
                  <w:rStyle w:val="Hypertextovodkaz"/>
                  <w:color w:val="4BA82E" w:themeColor="accent6"/>
                  <w:sz w:val="18"/>
                  <w:szCs w:val="18"/>
                  <w:u w:val="single"/>
                  <w:lang w:val="en-GB"/>
                </w:rPr>
                <w:t>skoda.media-auto.com</w:t>
              </w:r>
            </w:hyperlink>
          </w:p>
        </w:tc>
        <w:tc>
          <w:tcPr>
            <w:tcW w:w="4678" w:type="dxa"/>
            <w:tcBorders>
              <w:top w:val="nil"/>
              <w:left w:val="nil"/>
              <w:bottom w:val="nil"/>
              <w:right w:val="nil"/>
            </w:tcBorders>
          </w:tcPr>
          <w:p w:rsidR="00D1383B" w:rsidRPr="00F63461" w:rsidRDefault="00D1383B" w:rsidP="003D27B7">
            <w:pPr>
              <w:pStyle w:val="Perex"/>
              <w:widowControl w:val="0"/>
              <w:suppressAutoHyphens/>
              <w:spacing w:line="240" w:lineRule="atLeast"/>
              <w:rPr>
                <w:lang w:val="en-GB"/>
              </w:rPr>
            </w:pPr>
            <w:r w:rsidRPr="00F63461">
              <w:rPr>
                <w:bCs/>
                <w:lang w:val="en-GB"/>
              </w:rPr>
              <w:t>Download the ŠKODA Media Services App</w:t>
            </w:r>
          </w:p>
          <w:p w:rsidR="00D1383B" w:rsidRPr="00F63461" w:rsidRDefault="00D1383B" w:rsidP="003D27B7">
            <w:pPr>
              <w:pStyle w:val="Perex"/>
              <w:widowControl w:val="0"/>
              <w:suppressAutoHyphens/>
              <w:spacing w:line="240" w:lineRule="atLeast"/>
              <w:rPr>
                <w:lang w:val="en-GB"/>
              </w:rPr>
            </w:pPr>
            <w:r w:rsidRPr="00341266">
              <w:rPr>
                <w:noProof/>
                <w:lang w:val="cs-CZ" w:eastAsia="cs-CZ"/>
              </w:rPr>
              <w:drawing>
                <wp:anchor distT="0" distB="0" distL="114300" distR="114300" simplePos="0" relativeHeight="251659264" behindDoc="1" locked="0" layoutInCell="1" allowOverlap="1" wp14:anchorId="6104062C" wp14:editId="726DB912">
                  <wp:simplePos x="0" y="0"/>
                  <wp:positionH relativeFrom="column">
                    <wp:posOffset>34925</wp:posOffset>
                  </wp:positionH>
                  <wp:positionV relativeFrom="paragraph">
                    <wp:posOffset>123190</wp:posOffset>
                  </wp:positionV>
                  <wp:extent cx="1228725" cy="523240"/>
                  <wp:effectExtent l="0" t="0" r="9525" b="0"/>
                  <wp:wrapTight wrapText="bothSides">
                    <wp:wrapPolygon edited="0">
                      <wp:start x="11721" y="0"/>
                      <wp:lineTo x="670" y="0"/>
                      <wp:lineTo x="0" y="786"/>
                      <wp:lineTo x="0" y="19660"/>
                      <wp:lineTo x="11721" y="20447"/>
                      <wp:lineTo x="21433" y="20447"/>
                      <wp:lineTo x="21433" y="0"/>
                      <wp:lineTo x="11721" y="0"/>
                    </wp:wrapPolygon>
                  </wp:wrapTight>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28725" cy="523240"/>
                          </a:xfrm>
                          <a:prstGeom prst="rect">
                            <a:avLst/>
                          </a:prstGeom>
                          <a:noFill/>
                          <a:ln>
                            <a:noFill/>
                          </a:ln>
                          <a:extLst>
                            <a:ext uri="{53640926-AAD7-44D8-BBD7-CCE9431645EC}">
                              <a14:shadowObscured xmlns:a14="http://schemas.microsoft.com/office/drawing/2010/main"/>
                            </a:ext>
                          </a:extLst>
                        </pic:spPr>
                      </pic:pic>
                    </a:graphicData>
                  </a:graphic>
                </wp:anchor>
              </w:drawing>
            </w:r>
          </w:p>
        </w:tc>
      </w:tr>
    </w:tbl>
    <w:p w:rsidR="00D1383B" w:rsidRPr="00F63461" w:rsidRDefault="00D1383B" w:rsidP="00341266">
      <w:pPr>
        <w:pStyle w:val="Normalni"/>
      </w:pPr>
    </w:p>
    <w:p w:rsidR="00D1383B" w:rsidRPr="00F63461" w:rsidRDefault="00D1383B" w:rsidP="00341266">
      <w:pPr>
        <w:pStyle w:val="Normalni"/>
      </w:pPr>
    </w:p>
    <w:p w:rsidR="00D1383B" w:rsidRPr="00F63461" w:rsidRDefault="00D1383B" w:rsidP="003D27B7">
      <w:pPr>
        <w:pStyle w:val="Perex"/>
        <w:widowControl w:val="0"/>
        <w:suppressAutoHyphens/>
        <w:spacing w:line="240" w:lineRule="atLeast"/>
        <w:rPr>
          <w:lang w:val="en-GB"/>
        </w:rPr>
      </w:pPr>
      <w:r w:rsidRPr="00F63461">
        <w:rPr>
          <w:bCs/>
          <w:lang w:val="en-GB"/>
        </w:rPr>
        <w:t xml:space="preserve">Follow us! </w:t>
      </w:r>
      <w:r w:rsidRPr="00F63461">
        <w:rPr>
          <w:bCs/>
          <w:lang w:val="en-GB"/>
        </w:rPr>
        <w:tab/>
        <w:t>#Skoda</w:t>
      </w:r>
    </w:p>
    <w:p w:rsidR="00D1383B" w:rsidRPr="00341266" w:rsidRDefault="00D1383B" w:rsidP="00341266">
      <w:pPr>
        <w:pStyle w:val="Normalni"/>
      </w:pPr>
    </w:p>
    <w:tbl>
      <w:tblPr>
        <w:tblStyle w:val="Mkatabulky"/>
        <w:tblW w:w="8188" w:type="dxa"/>
        <w:tblBorders>
          <w:top w:val="nil"/>
          <w:left w:val="nil"/>
          <w:bottom w:val="nil"/>
          <w:right w:val="nil"/>
          <w:insideH w:val="nil"/>
          <w:insideV w:val="nil"/>
        </w:tblBorders>
        <w:tblLayout w:type="fixed"/>
        <w:tblLook w:val="04A0" w:firstRow="1" w:lastRow="0" w:firstColumn="1" w:lastColumn="0" w:noHBand="0" w:noVBand="1"/>
      </w:tblPr>
      <w:tblGrid>
        <w:gridCol w:w="392"/>
        <w:gridCol w:w="1701"/>
        <w:gridCol w:w="425"/>
        <w:gridCol w:w="1559"/>
        <w:gridCol w:w="426"/>
        <w:gridCol w:w="1701"/>
        <w:gridCol w:w="425"/>
        <w:gridCol w:w="1559"/>
      </w:tblGrid>
      <w:tr w:rsidR="00D1383B" w:rsidRPr="00F63461" w:rsidTr="005E40A2">
        <w:trPr>
          <w:trHeight w:val="74"/>
        </w:trPr>
        <w:tc>
          <w:tcPr>
            <w:tcW w:w="392" w:type="dxa"/>
            <w:hideMark/>
          </w:tcPr>
          <w:p w:rsidR="00D1383B" w:rsidRPr="00F63461" w:rsidRDefault="00D1383B" w:rsidP="003D27B7">
            <w:pPr>
              <w:widowControl w:val="0"/>
              <w:suppressAutoHyphens/>
              <w:spacing w:line="240" w:lineRule="atLeast"/>
              <w:rPr>
                <w:rFonts w:ascii="Arial" w:hAnsi="Arial" w:cs="Arial"/>
                <w:sz w:val="18"/>
                <w:szCs w:val="18"/>
                <w:lang w:val="en-GB"/>
              </w:rPr>
            </w:pPr>
            <w:r w:rsidRPr="00341266">
              <w:rPr>
                <w:rFonts w:ascii="Arial" w:hAnsi="Arial" w:cs="Arial"/>
                <w:noProof/>
                <w:lang w:val="cs-CZ" w:eastAsia="cs-CZ"/>
              </w:rPr>
              <w:drawing>
                <wp:inline distT="0" distB="0" distL="0" distR="0" wp14:anchorId="7661E7BD" wp14:editId="250435C6">
                  <wp:extent cx="120650" cy="120650"/>
                  <wp:effectExtent l="0" t="0" r="0" b="0"/>
                  <wp:docPr id="4" name="Obrázek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701" w:type="dxa"/>
            <w:hideMark/>
          </w:tcPr>
          <w:p w:rsidR="00D1383B" w:rsidRPr="00F63461" w:rsidRDefault="00FE2258" w:rsidP="003D27B7">
            <w:pPr>
              <w:pStyle w:val="Perex"/>
              <w:widowControl w:val="0"/>
              <w:suppressAutoHyphens/>
              <w:spacing w:line="240" w:lineRule="atLeast"/>
              <w:rPr>
                <w:color w:val="6E6E6E" w:themeColor="accent3"/>
                <w:lang w:val="en-GB"/>
              </w:rPr>
            </w:pPr>
            <w:hyperlink r:id="rId16" w:history="1">
              <w:r w:rsidR="00D1383B" w:rsidRPr="00F63461">
                <w:rPr>
                  <w:rStyle w:val="Hypertextovodkaz"/>
                  <w:bCs/>
                  <w:lang w:val="en-GB"/>
                </w:rPr>
                <w:t>Facebook</w:t>
              </w:r>
            </w:hyperlink>
          </w:p>
        </w:tc>
        <w:tc>
          <w:tcPr>
            <w:tcW w:w="425" w:type="dxa"/>
            <w:hideMark/>
          </w:tcPr>
          <w:p w:rsidR="00D1383B" w:rsidRPr="00F63461" w:rsidRDefault="00D1383B" w:rsidP="003D27B7">
            <w:pPr>
              <w:pStyle w:val="Perex"/>
              <w:widowControl w:val="0"/>
              <w:suppressAutoHyphens/>
              <w:spacing w:line="240" w:lineRule="atLeast"/>
              <w:rPr>
                <w:lang w:val="en-GB"/>
              </w:rPr>
            </w:pPr>
            <w:r w:rsidRPr="00341266">
              <w:rPr>
                <w:noProof/>
                <w:lang w:val="cs-CZ" w:eastAsia="cs-CZ"/>
              </w:rPr>
              <w:drawing>
                <wp:inline distT="0" distB="0" distL="0" distR="0" wp14:anchorId="2D8FA700" wp14:editId="7B067C12">
                  <wp:extent cx="120650" cy="120650"/>
                  <wp:effectExtent l="0" t="0" r="0" b="0"/>
                  <wp:docPr id="5" name="Obrázek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559" w:type="dxa"/>
            <w:hideMark/>
          </w:tcPr>
          <w:p w:rsidR="00D1383B" w:rsidRPr="00F63461" w:rsidRDefault="00FE2258" w:rsidP="003D27B7">
            <w:pPr>
              <w:pStyle w:val="Perex"/>
              <w:widowControl w:val="0"/>
              <w:suppressAutoHyphens/>
              <w:spacing w:line="240" w:lineRule="atLeast"/>
              <w:rPr>
                <w:color w:val="6E6E6E" w:themeColor="accent3"/>
                <w:lang w:val="en-GB"/>
              </w:rPr>
            </w:pPr>
            <w:hyperlink r:id="rId19" w:history="1">
              <w:r w:rsidR="00D1383B" w:rsidRPr="00F63461">
                <w:rPr>
                  <w:rStyle w:val="Hypertextovodkaz"/>
                  <w:bCs/>
                  <w:lang w:val="en-GB"/>
                </w:rPr>
                <w:t>YouTube</w:t>
              </w:r>
            </w:hyperlink>
          </w:p>
        </w:tc>
        <w:tc>
          <w:tcPr>
            <w:tcW w:w="426" w:type="dxa"/>
          </w:tcPr>
          <w:p w:rsidR="00D1383B" w:rsidRPr="00F63461" w:rsidRDefault="00D1383B" w:rsidP="003D27B7">
            <w:pPr>
              <w:pStyle w:val="Perex"/>
              <w:widowControl w:val="0"/>
              <w:suppressAutoHyphens/>
              <w:spacing w:line="240" w:lineRule="atLeast"/>
              <w:rPr>
                <w:lang w:val="en-GB"/>
              </w:rPr>
            </w:pPr>
            <w:r w:rsidRPr="00341266">
              <w:rPr>
                <w:noProof/>
                <w:lang w:val="cs-CZ" w:eastAsia="cs-CZ"/>
              </w:rPr>
              <w:drawing>
                <wp:inline distT="0" distB="0" distL="0" distR="0" wp14:anchorId="42D2ACE9" wp14:editId="27402F8D">
                  <wp:extent cx="155276" cy="155276"/>
                  <wp:effectExtent l="0" t="0" r="0" b="0"/>
                  <wp:docPr id="7" name="Obrázek 7" descr="C:\Users\franziska.stoelzel\Downloads\preview-2016_instagra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ziska.stoelzel\Downloads\preview-2016_instagram_logo.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55215" cy="155215"/>
                          </a:xfrm>
                          <a:prstGeom prst="rect">
                            <a:avLst/>
                          </a:prstGeom>
                          <a:noFill/>
                          <a:ln>
                            <a:noFill/>
                          </a:ln>
                        </pic:spPr>
                      </pic:pic>
                    </a:graphicData>
                  </a:graphic>
                </wp:inline>
              </w:drawing>
            </w:r>
          </w:p>
        </w:tc>
        <w:tc>
          <w:tcPr>
            <w:tcW w:w="1701" w:type="dxa"/>
          </w:tcPr>
          <w:p w:rsidR="00D1383B" w:rsidRPr="00F63461" w:rsidRDefault="00FE2258" w:rsidP="003D27B7">
            <w:pPr>
              <w:pStyle w:val="Perex"/>
              <w:widowControl w:val="0"/>
              <w:suppressAutoHyphens/>
              <w:spacing w:line="240" w:lineRule="atLeast"/>
              <w:rPr>
                <w:color w:val="6E6E6E" w:themeColor="accent3"/>
                <w:lang w:val="en-GB"/>
              </w:rPr>
            </w:pPr>
            <w:hyperlink r:id="rId21" w:history="1">
              <w:r w:rsidR="00D1383B" w:rsidRPr="00F63461">
                <w:rPr>
                  <w:rStyle w:val="Hypertextovodkaz"/>
                  <w:bCs/>
                  <w:lang w:val="en-GB"/>
                </w:rPr>
                <w:t>Instagram</w:t>
              </w:r>
            </w:hyperlink>
          </w:p>
        </w:tc>
        <w:tc>
          <w:tcPr>
            <w:tcW w:w="425" w:type="dxa"/>
          </w:tcPr>
          <w:p w:rsidR="00D1383B" w:rsidRPr="00F63461" w:rsidRDefault="00D1383B" w:rsidP="003D27B7">
            <w:pPr>
              <w:pStyle w:val="Perex"/>
              <w:widowControl w:val="0"/>
              <w:suppressAutoHyphens/>
              <w:spacing w:line="240" w:lineRule="atLeast"/>
              <w:rPr>
                <w:lang w:val="en-GB"/>
              </w:rPr>
            </w:pPr>
            <w:r w:rsidRPr="00341266">
              <w:rPr>
                <w:noProof/>
                <w:lang w:val="cs-CZ" w:eastAsia="cs-CZ"/>
              </w:rPr>
              <w:drawing>
                <wp:inline distT="0" distB="0" distL="0" distR="0" wp14:anchorId="646D03F2" wp14:editId="453D3EF1">
                  <wp:extent cx="120650" cy="120650"/>
                  <wp:effectExtent l="0" t="0" r="0" b="0"/>
                  <wp:docPr id="9" name="Obrázek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559" w:type="dxa"/>
          </w:tcPr>
          <w:p w:rsidR="00D1383B" w:rsidRPr="00F63461" w:rsidRDefault="00FE2258" w:rsidP="003D27B7">
            <w:pPr>
              <w:pStyle w:val="Perex"/>
              <w:widowControl w:val="0"/>
              <w:suppressAutoHyphens/>
              <w:spacing w:line="240" w:lineRule="atLeast"/>
              <w:rPr>
                <w:lang w:val="en-GB"/>
              </w:rPr>
            </w:pPr>
            <w:hyperlink r:id="rId24" w:history="1">
              <w:r w:rsidR="00D1383B" w:rsidRPr="00F63461">
                <w:rPr>
                  <w:rStyle w:val="Hypertextovodkaz"/>
                  <w:bCs/>
                  <w:lang w:val="en-GB"/>
                </w:rPr>
                <w:t>Twitter</w:t>
              </w:r>
            </w:hyperlink>
          </w:p>
        </w:tc>
      </w:tr>
    </w:tbl>
    <w:p w:rsidR="00D1383B" w:rsidRPr="00F63461" w:rsidRDefault="00D1383B" w:rsidP="00341266">
      <w:pPr>
        <w:pStyle w:val="Normalni"/>
        <w:rPr>
          <w:lang w:eastAsia="en-US"/>
        </w:rPr>
      </w:pPr>
    </w:p>
    <w:p w:rsidR="00D1383B" w:rsidRPr="00F63461" w:rsidRDefault="00D1383B" w:rsidP="00341266">
      <w:pPr>
        <w:pStyle w:val="Normalni"/>
        <w:rPr>
          <w:b/>
          <w:lang w:eastAsia="en-US"/>
        </w:rPr>
      </w:pPr>
    </w:p>
    <w:p w:rsidR="00CC70F3" w:rsidRPr="00F63461" w:rsidRDefault="00CC70F3" w:rsidP="003D27B7">
      <w:pPr>
        <w:widowControl w:val="0"/>
        <w:suppressAutoHyphens/>
        <w:spacing w:line="240" w:lineRule="atLeast"/>
        <w:rPr>
          <w:rFonts w:ascii="Arial" w:hAnsi="Arial" w:cs="Arial"/>
          <w:b/>
          <w:sz w:val="15"/>
          <w:szCs w:val="15"/>
          <w:lang w:val="en-GB" w:eastAsia="en-US"/>
        </w:rPr>
      </w:pPr>
      <w:r w:rsidRPr="00F63461">
        <w:rPr>
          <w:rFonts w:ascii="Arial" w:hAnsi="Arial" w:cs="Arial"/>
          <w:b/>
          <w:sz w:val="15"/>
          <w:szCs w:val="15"/>
          <w:lang w:val="en-GB" w:eastAsia="en-US"/>
        </w:rPr>
        <w:t>ŠKODA AUTO</w:t>
      </w:r>
    </w:p>
    <w:p w:rsidR="00CC70F3" w:rsidRPr="00F63461" w:rsidRDefault="00CC70F3" w:rsidP="003D27B7">
      <w:pPr>
        <w:pStyle w:val="PodpisBulletpoint"/>
        <w:keepNext w:val="0"/>
        <w:keepLines w:val="0"/>
        <w:widowControl w:val="0"/>
        <w:numPr>
          <w:ilvl w:val="0"/>
          <w:numId w:val="15"/>
        </w:numPr>
        <w:suppressAutoHyphens/>
      </w:pPr>
      <w:r w:rsidRPr="00F63461">
        <w:t>is one of the longest-established vehicle manufacturers in the world. The company was founded in 1895 – during the pioneering days of the automobile. Today, the company’s headquarters remain in Mladá Boleslav.</w:t>
      </w:r>
    </w:p>
    <w:p w:rsidR="00CC70F3" w:rsidRPr="00F63461" w:rsidRDefault="00CC70F3" w:rsidP="003D27B7">
      <w:pPr>
        <w:pStyle w:val="PodpisBulletpoint"/>
        <w:keepNext w:val="0"/>
        <w:keepLines w:val="0"/>
        <w:widowControl w:val="0"/>
        <w:numPr>
          <w:ilvl w:val="0"/>
          <w:numId w:val="15"/>
        </w:numPr>
        <w:suppressAutoHyphens/>
      </w:pPr>
      <w:r w:rsidRPr="00F63461">
        <w:t>currently offers the following models in the range: CITIGO, FABIA, RAPID, OCTAVIA, KAROQ, KODIAQ and SUPERB.</w:t>
      </w:r>
    </w:p>
    <w:p w:rsidR="00CC70F3" w:rsidRPr="00F63461" w:rsidRDefault="00CC70F3" w:rsidP="003D27B7">
      <w:pPr>
        <w:pStyle w:val="PodpisBulletpoint"/>
        <w:keepNext w:val="0"/>
        <w:keepLines w:val="0"/>
        <w:widowControl w:val="0"/>
        <w:numPr>
          <w:ilvl w:val="0"/>
          <w:numId w:val="15"/>
        </w:numPr>
        <w:suppressAutoHyphens/>
      </w:pPr>
      <w:r w:rsidRPr="00F63461">
        <w:t>in 2016 delivered more than 1 million vehicles to customers worldwide.</w:t>
      </w:r>
    </w:p>
    <w:p w:rsidR="00CC70F3" w:rsidRPr="00F63461" w:rsidRDefault="00CC70F3" w:rsidP="003D27B7">
      <w:pPr>
        <w:pStyle w:val="PodpisBulletpoint"/>
        <w:keepNext w:val="0"/>
        <w:keepLines w:val="0"/>
        <w:widowControl w:val="0"/>
        <w:numPr>
          <w:ilvl w:val="0"/>
          <w:numId w:val="15"/>
        </w:numPr>
        <w:suppressAutoHyphens/>
      </w:pPr>
      <w:r w:rsidRPr="00F63461">
        <w:t>has belonged to Volkswagen Group since 1991. The Volkswagen Group is one of the most successful vehicle manufacturers in the world. ŠKODA, in association with the Group, independently manufactures and develops vehicles, as well as components, engines and gear transmissions.</w:t>
      </w:r>
      <w:r w:rsidR="00801AAB" w:rsidRPr="00F63461">
        <w:t xml:space="preserve"> </w:t>
      </w:r>
    </w:p>
    <w:p w:rsidR="00CC70F3" w:rsidRPr="00F63461" w:rsidRDefault="00CC70F3" w:rsidP="003D27B7">
      <w:pPr>
        <w:pStyle w:val="PodpisBulletpoint"/>
        <w:keepNext w:val="0"/>
        <w:keepLines w:val="0"/>
        <w:widowControl w:val="0"/>
        <w:numPr>
          <w:ilvl w:val="0"/>
          <w:numId w:val="15"/>
        </w:numPr>
        <w:suppressAutoHyphens/>
      </w:pPr>
      <w:r w:rsidRPr="00F63461">
        <w:t>operates at three locations in the Czech Republic, produces in China, Russia, Slovakia, Algeria and India mainly through Group partnerships, as well as in Ukraine and Kazakhstan through local partners.</w:t>
      </w:r>
    </w:p>
    <w:p w:rsidR="00CC70F3" w:rsidRPr="00F63461" w:rsidRDefault="00CC70F3" w:rsidP="003D27B7">
      <w:pPr>
        <w:pStyle w:val="PodpisBulletpoint"/>
        <w:keepNext w:val="0"/>
        <w:keepLines w:val="0"/>
        <w:widowControl w:val="0"/>
        <w:numPr>
          <w:ilvl w:val="0"/>
          <w:numId w:val="15"/>
        </w:numPr>
        <w:suppressAutoHyphens/>
      </w:pPr>
      <w:r w:rsidRPr="00F63461">
        <w:t>employs over 30,000 people globally and is active in more than 100 markets.</w:t>
      </w:r>
    </w:p>
    <w:bookmarkEnd w:id="6"/>
    <w:p w:rsidR="00171157" w:rsidRPr="00F63461" w:rsidRDefault="00171157" w:rsidP="003D27B7">
      <w:pPr>
        <w:pStyle w:val="Normalni"/>
        <w:widowControl w:val="0"/>
        <w:suppressAutoHyphens/>
        <w:rPr>
          <w:highlight w:val="red"/>
          <w:lang w:val="en-GB"/>
        </w:rPr>
      </w:pPr>
    </w:p>
    <w:sectPr w:rsidR="00171157" w:rsidRPr="00F63461" w:rsidSect="003F7380">
      <w:headerReference w:type="even" r:id="rId25"/>
      <w:headerReference w:type="default" r:id="rId26"/>
      <w:footerReference w:type="even" r:id="rId27"/>
      <w:footerReference w:type="default" r:id="rId28"/>
      <w:headerReference w:type="first" r:id="rId29"/>
      <w:footerReference w:type="first" r:id="rId30"/>
      <w:pgSz w:w="11906" w:h="16838" w:code="9"/>
      <w:pgMar w:top="3289" w:right="2648" w:bottom="2206" w:left="1321" w:header="2041" w:footer="567"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9E" w:rsidRDefault="00FB539E" w:rsidP="0084696B">
      <w:r>
        <w:separator/>
      </w:r>
    </w:p>
  </w:endnote>
  <w:endnote w:type="continuationSeparator" w:id="0">
    <w:p w:rsidR="00FB539E" w:rsidRDefault="00FB539E" w:rsidP="0084696B">
      <w:r>
        <w:continuationSeparator/>
      </w:r>
    </w:p>
  </w:endnote>
  <w:endnote w:type="continuationNotice" w:id="1">
    <w:p w:rsidR="00FB539E" w:rsidRDefault="00FB5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KODA Next">
    <w:panose1 w:val="020B0504020603020204"/>
    <w:charset w:val="EE"/>
    <w:family w:val="swiss"/>
    <w:pitch w:val="variable"/>
    <w:sig w:usb0="A00002E7" w:usb1="0000202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koda Pro Print 1204">
    <w:altName w:val="MS Gothic"/>
    <w:charset w:val="EE"/>
    <w:family w:val="auto"/>
    <w:pitch w:val="variable"/>
    <w:sig w:usb0="00000005" w:usb1="0800000A" w:usb2="14000000" w:usb3="00000000" w:csb0="00000082" w:csb1="00000000"/>
  </w:font>
  <w:font w:name="Verdana">
    <w:panose1 w:val="020B0604030504040204"/>
    <w:charset w:val="EE"/>
    <w:family w:val="swiss"/>
    <w:pitch w:val="variable"/>
    <w:sig w:usb0="A10006FF" w:usb1="4000205B" w:usb2="00000010" w:usb3="00000000" w:csb0="0000019F" w:csb1="00000000"/>
  </w:font>
  <w:font w:name="Skoda Pro Office">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koda Pro">
    <w:charset w:val="EE"/>
    <w:family w:val="auto"/>
    <w:pitch w:val="variable"/>
    <w:sig w:usb0="800002EF" w:usb1="4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Default="00FB539E" w:rsidP="0084696B">
    <w:pPr>
      <w:pStyle w:val="Zpat"/>
    </w:pPr>
    <w:r w:rsidRPr="00730802">
      <w:tab/>
    </w:r>
    <w:r>
      <w:fldChar w:fldCharType="begin"/>
    </w:r>
    <w:r>
      <w:instrText xml:space="preserve"> PAGE   \* MERGEFORMAT </w:instrText>
    </w:r>
    <w:r>
      <w:fldChar w:fldCharType="separate"/>
    </w:r>
    <w:r>
      <w:rPr>
        <w:noProof/>
      </w:rPr>
      <w:t>2</w:t>
    </w:r>
    <w:r>
      <w:rPr>
        <w:noProof/>
      </w:rPr>
      <w:fldChar w:fldCharType="end"/>
    </w:r>
    <w:r w:rsidRPr="00730802">
      <w:t>/</w:t>
    </w:r>
    <w:r w:rsidR="00FE2258">
      <w:fldChar w:fldCharType="begin"/>
    </w:r>
    <w:r w:rsidR="00FE2258">
      <w:instrText xml:space="preserve"> NUMPAGES   \* MERGEFORMAT </w:instrText>
    </w:r>
    <w:r w:rsidR="00FE2258">
      <w:fldChar w:fldCharType="separate"/>
    </w:r>
    <w:r w:rsidR="00FE2258">
      <w:rPr>
        <w:noProof/>
      </w:rPr>
      <w:t>17</w:t>
    </w:r>
    <w:r w:rsidR="00FE225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Default="00FB539E" w:rsidP="00F86D00">
    <w:pPr>
      <w:spacing w:line="276" w:lineRule="auto"/>
      <w:rPr>
        <w:rStyle w:val="Hypertextovodkaz"/>
        <w:rFonts w:ascii="Arial" w:hAnsi="Arial" w:cs="Arial"/>
        <w:color w:val="4BA82E"/>
        <w:sz w:val="16"/>
        <w:szCs w:val="16"/>
        <w:lang w:val="en-GB"/>
      </w:rPr>
    </w:pPr>
    <w:r w:rsidRPr="001B0F2E">
      <w:rPr>
        <w:rStyle w:val="Hypertextovodkaz"/>
        <w:rFonts w:ascii="Arial" w:hAnsi="Arial" w:cs="Arial"/>
        <w:b/>
        <w:sz w:val="16"/>
        <w:szCs w:val="16"/>
        <w:lang w:val="en-GB"/>
      </w:rPr>
      <w:t xml:space="preserve">ŠKODA </w:t>
    </w:r>
    <w:r w:rsidRPr="00BE67AF">
      <w:rPr>
        <w:rStyle w:val="Hypertextovodkaz"/>
        <w:rFonts w:ascii="Arial" w:hAnsi="Arial" w:cs="Arial"/>
        <w:b/>
        <w:sz w:val="16"/>
        <w:szCs w:val="16"/>
        <w:lang w:val="en-GB"/>
      </w:rPr>
      <w:t>KAROQ</w:t>
    </w:r>
    <w:r w:rsidRPr="00DE24F2">
      <w:rPr>
        <w:rFonts w:ascii="Arial" w:hAnsi="Arial" w:cs="Arial"/>
        <w:noProof/>
        <w:sz w:val="16"/>
        <w:szCs w:val="16"/>
        <w:lang w:val="cs-CZ" w:eastAsia="cs-CZ"/>
      </w:rPr>
      <w:drawing>
        <wp:anchor distT="0" distB="0" distL="114300" distR="114300" simplePos="0" relativeHeight="251658240" behindDoc="1" locked="0" layoutInCell="1" allowOverlap="1" wp14:anchorId="5A1CA789" wp14:editId="18541753">
          <wp:simplePos x="0" y="0"/>
          <wp:positionH relativeFrom="page">
            <wp:posOffset>1270</wp:posOffset>
          </wp:positionH>
          <wp:positionV relativeFrom="page">
            <wp:posOffset>9395790</wp:posOffset>
          </wp:positionV>
          <wp:extent cx="7773035" cy="1299845"/>
          <wp:effectExtent l="0" t="0" r="0" b="0"/>
          <wp:wrapNone/>
          <wp:docPr id="1" name="Picture 1" descr="Mac HD:Users:veronikamaresova:Desktop:tiskova zprava:podklady:paticka pozadi:paticka pozad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veronikamaresova:Desktop:tiskova zprava:podklady:paticka pozadi:paticka pozadi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67AF">
      <w:rPr>
        <w:rFonts w:ascii="Arial" w:hAnsi="Arial" w:cs="Arial"/>
        <w:b/>
        <w:sz w:val="16"/>
        <w:szCs w:val="16"/>
        <w:lang w:val="en-GB"/>
      </w:rPr>
      <w:t xml:space="preserve"> || </w:t>
    </w:r>
    <w:hyperlink w:anchor="Contents" w:history="1">
      <w:r w:rsidRPr="00274D05">
        <w:rPr>
          <w:rStyle w:val="Hypertextovodkaz"/>
          <w:rFonts w:ascii="Arial" w:hAnsi="Arial" w:cs="Arial"/>
          <w:color w:val="4BA82E"/>
          <w:sz w:val="16"/>
          <w:szCs w:val="16"/>
          <w:lang w:val="en-GB"/>
        </w:rPr>
        <w:t>Contents</w:t>
      </w:r>
    </w:hyperlink>
    <w:r w:rsidRPr="00274D05">
      <w:rPr>
        <w:rStyle w:val="Hypertextovodkaz"/>
        <w:color w:val="4BA82E"/>
        <w:lang w:val="en-GB"/>
      </w:rPr>
      <w:t xml:space="preserve"> | </w:t>
    </w:r>
    <w:hyperlink w:anchor="Highlights_at_a_glance" w:history="1">
      <w:r w:rsidRPr="00274D05">
        <w:rPr>
          <w:rStyle w:val="Hypertextovodkaz"/>
          <w:rFonts w:ascii="Arial" w:hAnsi="Arial" w:cs="Arial"/>
          <w:color w:val="4BA82E"/>
          <w:sz w:val="16"/>
          <w:szCs w:val="16"/>
          <w:lang w:val="en-GB"/>
        </w:rPr>
        <w:t>Highlights</w:t>
      </w:r>
    </w:hyperlink>
    <w:r w:rsidRPr="00274D05">
      <w:rPr>
        <w:rStyle w:val="Hypertextovodkaz"/>
        <w:color w:val="4BA82E"/>
        <w:lang w:val="en-GB"/>
      </w:rPr>
      <w:t xml:space="preserve"> | </w:t>
    </w:r>
    <w:hyperlink w:anchor="Introduction" w:history="1">
      <w:r w:rsidRPr="00274D05">
        <w:rPr>
          <w:rStyle w:val="Hypertextovodkaz"/>
          <w:rFonts w:ascii="Arial" w:hAnsi="Arial" w:cs="Arial"/>
          <w:color w:val="4BA82E"/>
          <w:sz w:val="16"/>
          <w:szCs w:val="16"/>
          <w:lang w:val="en-GB"/>
        </w:rPr>
        <w:t>Introduction</w:t>
      </w:r>
    </w:hyperlink>
    <w:r w:rsidRPr="00274D05">
      <w:rPr>
        <w:rStyle w:val="Hypertextovodkaz"/>
        <w:color w:val="4BA82E"/>
        <w:lang w:val="en-GB"/>
      </w:rPr>
      <w:t xml:space="preserve"> | </w:t>
    </w:r>
    <w:hyperlink w:anchor="Design" w:history="1">
      <w:r w:rsidRPr="00274D05">
        <w:rPr>
          <w:rStyle w:val="Hypertextovodkaz"/>
          <w:rFonts w:ascii="Arial" w:hAnsi="Arial" w:cs="Arial"/>
          <w:color w:val="4BA82E"/>
          <w:sz w:val="16"/>
          <w:szCs w:val="16"/>
          <w:lang w:val="en-GB"/>
        </w:rPr>
        <w:t>Design</w:t>
      </w:r>
    </w:hyperlink>
    <w:r w:rsidRPr="00274D05">
      <w:rPr>
        <w:rStyle w:val="Hypertextovodkaz"/>
        <w:rFonts w:ascii="Arial" w:hAnsi="Arial" w:cs="Arial"/>
        <w:color w:val="4BA82E"/>
        <w:sz w:val="16"/>
        <w:szCs w:val="16"/>
        <w:lang w:val="en-GB"/>
      </w:rPr>
      <w:t xml:space="preserve"> | </w:t>
    </w:r>
    <w:hyperlink w:anchor="Equipment" w:history="1">
      <w:r w:rsidRPr="00274D05">
        <w:rPr>
          <w:rStyle w:val="Hypertextovodkaz"/>
          <w:rFonts w:ascii="Arial" w:hAnsi="Arial" w:cs="Arial"/>
          <w:color w:val="4BA82E"/>
          <w:sz w:val="16"/>
          <w:szCs w:val="16"/>
          <w:lang w:val="en-GB"/>
        </w:rPr>
        <w:t>Equipment</w:t>
      </w:r>
    </w:hyperlink>
    <w:r w:rsidRPr="00274D05">
      <w:rPr>
        <w:rStyle w:val="Hypertextovodkaz"/>
        <w:rFonts w:ascii="Arial" w:hAnsi="Arial" w:cs="Arial"/>
        <w:color w:val="4BA82E"/>
        <w:sz w:val="16"/>
        <w:szCs w:val="16"/>
        <w:lang w:val="en-GB"/>
      </w:rPr>
      <w:t xml:space="preserve"> | </w:t>
    </w:r>
    <w:hyperlink w:anchor="Powertrains" w:history="1">
      <w:r w:rsidRPr="00274D05">
        <w:rPr>
          <w:rStyle w:val="Hypertextovodkaz"/>
          <w:rFonts w:ascii="Arial" w:hAnsi="Arial" w:cs="Arial"/>
          <w:color w:val="4BA82E"/>
          <w:sz w:val="16"/>
          <w:szCs w:val="16"/>
          <w:lang w:val="en-GB"/>
        </w:rPr>
        <w:t>Powertrains</w:t>
      </w:r>
    </w:hyperlink>
  </w:p>
  <w:p w:rsidR="00FB539E" w:rsidRPr="001B0F2E" w:rsidRDefault="00FE2258" w:rsidP="00F86D00">
    <w:pPr>
      <w:spacing w:line="276" w:lineRule="auto"/>
      <w:rPr>
        <w:rFonts w:ascii="Arial" w:hAnsi="Arial" w:cs="Arial"/>
        <w:sz w:val="16"/>
        <w:szCs w:val="16"/>
        <w:lang w:val="en-GB"/>
      </w:rPr>
    </w:pPr>
    <w:hyperlink w:anchor="Chassis_and_transmissions" w:history="1">
      <w:r w:rsidR="00FB539E" w:rsidRPr="00274D05">
        <w:rPr>
          <w:rStyle w:val="Hypertextovodkaz"/>
          <w:rFonts w:ascii="Arial" w:hAnsi="Arial" w:cs="Arial"/>
          <w:color w:val="4BA82E"/>
          <w:sz w:val="16"/>
          <w:szCs w:val="16"/>
          <w:lang w:val="en-GB"/>
        </w:rPr>
        <w:t>Chassis and transmissions</w:t>
      </w:r>
    </w:hyperlink>
    <w:r w:rsidR="00FB539E" w:rsidRPr="00274D05">
      <w:rPr>
        <w:rStyle w:val="Hypertextovodkaz"/>
        <w:rFonts w:ascii="Arial" w:hAnsi="Arial" w:cs="Arial"/>
        <w:color w:val="4BA82E"/>
        <w:sz w:val="16"/>
        <w:szCs w:val="16"/>
        <w:lang w:val="en-GB"/>
      </w:rPr>
      <w:t xml:space="preserve"> | </w:t>
    </w:r>
    <w:hyperlink w:anchor="Driver_assistance_systems" w:history="1">
      <w:r w:rsidR="00FB539E" w:rsidRPr="00274D05">
        <w:rPr>
          <w:rStyle w:val="Hypertextovodkaz"/>
          <w:rFonts w:ascii="Arial" w:hAnsi="Arial" w:cs="Arial"/>
          <w:color w:val="4BA82E"/>
          <w:sz w:val="16"/>
          <w:szCs w:val="16"/>
          <w:lang w:val="en-GB"/>
        </w:rPr>
        <w:t>Driver assistance systems</w:t>
      </w:r>
    </w:hyperlink>
    <w:r w:rsidR="00FB539E" w:rsidRPr="00274D05">
      <w:rPr>
        <w:rStyle w:val="Hypertextovodkaz"/>
        <w:rFonts w:ascii="Arial" w:hAnsi="Arial" w:cs="Arial"/>
        <w:color w:val="4BA82E"/>
        <w:sz w:val="16"/>
        <w:szCs w:val="16"/>
        <w:lang w:val="en-GB"/>
      </w:rPr>
      <w:t xml:space="preserve"> | </w:t>
    </w:r>
    <w:hyperlink w:anchor="ŠKODA_Connect_and_Infotainment" w:history="1">
      <w:r w:rsidR="00FB539E" w:rsidRPr="00163304">
        <w:rPr>
          <w:rStyle w:val="Hypertextovodkaz"/>
          <w:rFonts w:ascii="Arial" w:hAnsi="Arial" w:cs="Arial"/>
          <w:color w:val="4BA82E"/>
          <w:sz w:val="16"/>
          <w:szCs w:val="16"/>
          <w:lang w:val="en-GB"/>
        </w:rPr>
        <w:t>ŠKODA Connec</w:t>
      </w:r>
      <w:r w:rsidR="00FB539E" w:rsidRPr="00163304">
        <w:rPr>
          <w:rStyle w:val="Hypertextovodkaz"/>
          <w:rFonts w:ascii="Arial" w:hAnsi="Arial" w:cs="Arial"/>
          <w:color w:val="4BA82E"/>
          <w:sz w:val="16"/>
          <w:szCs w:val="16"/>
          <w:lang w:val="en-GB"/>
        </w:rPr>
        <w:t>t</w:t>
      </w:r>
    </w:hyperlink>
    <w:r w:rsidR="00341266">
      <w:rPr>
        <w:rStyle w:val="Hypertextovodkaz"/>
        <w:rFonts w:ascii="Arial" w:hAnsi="Arial" w:cs="Arial"/>
        <w:color w:val="4BA82E"/>
        <w:sz w:val="16"/>
        <w:szCs w:val="16"/>
        <w:lang w:val="en-GB"/>
      </w:rPr>
      <w:t xml:space="preserve"> and Infotainment</w:t>
    </w:r>
    <w:r w:rsidR="00FB539E">
      <w:rPr>
        <w:rFonts w:ascii="Arial" w:hAnsi="Arial" w:cs="Arial"/>
        <w:sz w:val="16"/>
        <w:szCs w:val="16"/>
        <w:lang w:val="en-GB"/>
      </w:rPr>
      <w:t xml:space="preserve"> </w:t>
    </w:r>
    <w:r w:rsidR="00FB539E" w:rsidRPr="00274D05">
      <w:rPr>
        <w:rStyle w:val="Hypertextovodkaz"/>
        <w:rFonts w:ascii="Arial" w:hAnsi="Arial" w:cs="Arial"/>
        <w:color w:val="4BA82E"/>
        <w:sz w:val="16"/>
        <w:szCs w:val="16"/>
        <w:lang w:val="en-GB"/>
      </w:rPr>
      <w:t xml:space="preserve">| </w:t>
    </w:r>
    <w:hyperlink w:anchor="Contacts" w:history="1">
      <w:r w:rsidR="00FB539E" w:rsidRPr="00274D05">
        <w:rPr>
          <w:rStyle w:val="Hypertextovodkaz"/>
          <w:rFonts w:ascii="Arial" w:hAnsi="Arial" w:cs="Arial"/>
          <w:color w:val="4BA82E"/>
          <w:sz w:val="16"/>
          <w:szCs w:val="16"/>
          <w:lang w:val="en-GB"/>
        </w:rPr>
        <w:t>Contacts</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Pr="000D4350" w:rsidRDefault="00FB539E" w:rsidP="0084696B">
    <w:pPr>
      <w:pStyle w:val="Zpat"/>
    </w:pPr>
    <w:r w:rsidRPr="000D4350">
      <w:tab/>
    </w:r>
    <w:r>
      <w:fldChar w:fldCharType="begin"/>
    </w:r>
    <w:r>
      <w:instrText xml:space="preserve"> PAGE   \* MERGEFORMAT </w:instrText>
    </w:r>
    <w:r>
      <w:fldChar w:fldCharType="separate"/>
    </w:r>
    <w:r>
      <w:rPr>
        <w:noProof/>
      </w:rPr>
      <w:t>1</w:t>
    </w:r>
    <w:r>
      <w:rPr>
        <w:noProof/>
      </w:rPr>
      <w:fldChar w:fldCharType="end"/>
    </w:r>
    <w:r w:rsidRPr="000D4350">
      <w:t>/</w:t>
    </w:r>
    <w:r w:rsidR="00FE2258">
      <w:fldChar w:fldCharType="begin"/>
    </w:r>
    <w:r w:rsidR="00FE2258">
      <w:instrText xml:space="preserve"> NUMPAGES   \* MERGEFORMAT </w:instrText>
    </w:r>
    <w:r w:rsidR="00FE2258">
      <w:fldChar w:fldCharType="separate"/>
    </w:r>
    <w:r w:rsidR="00FE2258">
      <w:rPr>
        <w:noProof/>
      </w:rPr>
      <w:t>17</w:t>
    </w:r>
    <w:r w:rsidR="00FE225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9E" w:rsidRDefault="00FB539E" w:rsidP="0084696B">
      <w:r>
        <w:separator/>
      </w:r>
    </w:p>
  </w:footnote>
  <w:footnote w:type="continuationSeparator" w:id="0">
    <w:p w:rsidR="00FB539E" w:rsidRDefault="00FB539E" w:rsidP="0084696B">
      <w:r>
        <w:continuationSeparator/>
      </w:r>
    </w:p>
  </w:footnote>
  <w:footnote w:type="continuationNotice" w:id="1">
    <w:p w:rsidR="00FB539E" w:rsidRDefault="00FB53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Default="00FB539E" w:rsidP="0084696B">
    <w:pPr>
      <w:pStyle w:val="Zhlav"/>
    </w:pPr>
    <w:r>
      <w:rPr>
        <w:noProof/>
        <w:lang w:val="cs-CZ" w:eastAsia="cs-CZ"/>
      </w:rPr>
      <w:drawing>
        <wp:anchor distT="0" distB="0" distL="114300" distR="114300" simplePos="0" relativeHeight="251656192" behindDoc="0" locked="1" layoutInCell="1" allowOverlap="1" wp14:anchorId="0ACD0FD8" wp14:editId="77E58B9C">
          <wp:simplePos x="0" y="0"/>
          <wp:positionH relativeFrom="page">
            <wp:posOffset>6167755</wp:posOffset>
          </wp:positionH>
          <wp:positionV relativeFrom="page">
            <wp:posOffset>421005</wp:posOffset>
          </wp:positionV>
          <wp:extent cx="972185" cy="1124585"/>
          <wp:effectExtent l="0" t="0" r="0" b="0"/>
          <wp:wrapSquare wrapText="bothSides"/>
          <wp:docPr id="2" name="Obrázek 2" descr="logo-bez-claimu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bez-claimu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11245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Pr="00B56BEC" w:rsidRDefault="00FB539E" w:rsidP="0001790A">
    <w:pPr>
      <w:spacing w:after="120"/>
      <w:rPr>
        <w:rFonts w:ascii="Arial" w:hAnsi="Arial" w:cs="Arial"/>
        <w:color w:val="000000" w:themeColor="text1"/>
        <w:sz w:val="46"/>
        <w:szCs w:val="46"/>
      </w:rPr>
    </w:pPr>
    <w:r w:rsidRPr="00B56BEC">
      <w:rPr>
        <w:rFonts w:ascii="Arial" w:hAnsi="Arial" w:cs="Arial"/>
        <w:noProof/>
        <w:sz w:val="46"/>
        <w:szCs w:val="46"/>
        <w:lang w:val="cs-CZ" w:eastAsia="cs-CZ"/>
      </w:rPr>
      <w:drawing>
        <wp:anchor distT="0" distB="0" distL="114300" distR="114300" simplePos="0" relativeHeight="251657216" behindDoc="1" locked="0" layoutInCell="1" allowOverlap="1" wp14:anchorId="6C925973" wp14:editId="457E77A7">
          <wp:simplePos x="0" y="0"/>
          <wp:positionH relativeFrom="page">
            <wp:align>left</wp:align>
          </wp:positionH>
          <wp:positionV relativeFrom="page">
            <wp:align>top</wp:align>
          </wp:positionV>
          <wp:extent cx="7587487" cy="1993971"/>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veronikamaresova:Desktop:tiskova zprava:hlavicka-barvy.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7487" cy="19939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6BEC">
      <w:rPr>
        <w:rFonts w:ascii="Arial" w:hAnsi="Arial" w:cs="Arial"/>
        <w:color w:val="000000" w:themeColor="text1"/>
        <w:sz w:val="46"/>
        <w:szCs w:val="46"/>
      </w:rPr>
      <w:t>PRESS</w:t>
    </w:r>
    <w:r>
      <w:rPr>
        <w:rFonts w:ascii="Arial" w:hAnsi="Arial" w:cs="Arial"/>
        <w:color w:val="000000" w:themeColor="text1"/>
        <w:sz w:val="46"/>
        <w:szCs w:val="46"/>
      </w:rPr>
      <w:t xml:space="preserve"> KIT</w:t>
    </w:r>
  </w:p>
  <w:p w:rsidR="00FB539E" w:rsidRPr="00B56BEC" w:rsidRDefault="00FB539E" w:rsidP="00DC0FB3">
    <w:pPr>
      <w:rPr>
        <w:rFonts w:ascii="Arial" w:hAnsi="Arial" w:cs="Arial"/>
        <w:sz w:val="13"/>
        <w:szCs w:val="13"/>
        <w:lang w:val="pl-PL"/>
      </w:rPr>
    </w:pPr>
    <w:r>
      <w:rPr>
        <w:rFonts w:ascii="Arial" w:hAnsi="Arial" w:cs="Arial"/>
        <w:color w:val="000000" w:themeColor="text1"/>
        <w:sz w:val="16"/>
        <w:szCs w:val="20"/>
      </w:rPr>
      <w:t xml:space="preserve">Page </w:t>
    </w:r>
    <w:r w:rsidRPr="00B56BEC">
      <w:rPr>
        <w:rFonts w:ascii="Arial" w:hAnsi="Arial" w:cs="Arial"/>
        <w:color w:val="000000" w:themeColor="text1"/>
        <w:sz w:val="16"/>
        <w:szCs w:val="20"/>
      </w:rPr>
      <w:fldChar w:fldCharType="begin"/>
    </w:r>
    <w:r w:rsidRPr="00B56BEC">
      <w:rPr>
        <w:rFonts w:ascii="Arial" w:hAnsi="Arial" w:cs="Arial"/>
        <w:color w:val="000000" w:themeColor="text1"/>
        <w:sz w:val="16"/>
        <w:szCs w:val="20"/>
        <w:lang w:val="pl-PL"/>
      </w:rPr>
      <w:instrText>PAGE  \* Arabic  \* MERGEFORMAT</w:instrText>
    </w:r>
    <w:r w:rsidRPr="00B56BEC">
      <w:rPr>
        <w:rFonts w:ascii="Arial" w:hAnsi="Arial" w:cs="Arial"/>
        <w:color w:val="000000" w:themeColor="text1"/>
        <w:sz w:val="16"/>
        <w:szCs w:val="20"/>
      </w:rPr>
      <w:fldChar w:fldCharType="separate"/>
    </w:r>
    <w:r w:rsidR="00FE2258">
      <w:rPr>
        <w:rFonts w:ascii="Arial" w:hAnsi="Arial" w:cs="Arial"/>
        <w:noProof/>
        <w:color w:val="000000" w:themeColor="text1"/>
        <w:sz w:val="16"/>
        <w:szCs w:val="20"/>
        <w:lang w:val="pl-PL"/>
      </w:rPr>
      <w:t>1</w:t>
    </w:r>
    <w:r w:rsidRPr="00B56BEC">
      <w:rPr>
        <w:rFonts w:ascii="Arial" w:hAnsi="Arial" w:cs="Arial"/>
        <w:color w:val="000000" w:themeColor="text1"/>
        <w:sz w:val="16"/>
        <w:szCs w:val="20"/>
      </w:rPr>
      <w:fldChar w:fldCharType="end"/>
    </w:r>
    <w:r w:rsidRPr="00B56BEC">
      <w:rPr>
        <w:rFonts w:ascii="Arial" w:hAnsi="Arial" w:cs="Arial"/>
        <w:color w:val="000000" w:themeColor="text1"/>
        <w:sz w:val="16"/>
        <w:szCs w:val="20"/>
      </w:rPr>
      <w:t xml:space="preserve"> </w:t>
    </w:r>
    <w:r>
      <w:rPr>
        <w:rFonts w:ascii="Arial" w:hAnsi="Arial" w:cs="Arial"/>
        <w:color w:val="000000" w:themeColor="text1"/>
        <w:sz w:val="16"/>
        <w:szCs w:val="20"/>
      </w:rPr>
      <w:t>of</w:t>
    </w:r>
    <w:r w:rsidRPr="00B56BEC">
      <w:rPr>
        <w:rFonts w:ascii="Arial" w:hAnsi="Arial" w:cs="Arial"/>
        <w:color w:val="000000" w:themeColor="text1"/>
        <w:sz w:val="16"/>
        <w:szCs w:val="20"/>
      </w:rPr>
      <w:t xml:space="preserve"> </w:t>
    </w:r>
    <w:r w:rsidRPr="00B56BEC">
      <w:rPr>
        <w:rFonts w:ascii="Arial" w:hAnsi="Arial" w:cs="Arial"/>
        <w:color w:val="000000" w:themeColor="text1"/>
        <w:sz w:val="16"/>
        <w:szCs w:val="20"/>
      </w:rPr>
      <w:fldChar w:fldCharType="begin"/>
    </w:r>
    <w:r w:rsidRPr="00B56BEC">
      <w:rPr>
        <w:rFonts w:ascii="Arial" w:hAnsi="Arial" w:cs="Arial"/>
        <w:color w:val="000000" w:themeColor="text1"/>
        <w:sz w:val="16"/>
        <w:szCs w:val="20"/>
        <w:lang w:val="pl-PL"/>
      </w:rPr>
      <w:instrText>NUMPAGES  \* Arabic  \* MERGEFORMAT</w:instrText>
    </w:r>
    <w:r w:rsidRPr="00B56BEC">
      <w:rPr>
        <w:rFonts w:ascii="Arial" w:hAnsi="Arial" w:cs="Arial"/>
        <w:color w:val="000000" w:themeColor="text1"/>
        <w:sz w:val="16"/>
        <w:szCs w:val="20"/>
      </w:rPr>
      <w:fldChar w:fldCharType="separate"/>
    </w:r>
    <w:r w:rsidR="00FE2258">
      <w:rPr>
        <w:rFonts w:ascii="Arial" w:hAnsi="Arial" w:cs="Arial"/>
        <w:noProof/>
        <w:color w:val="000000" w:themeColor="text1"/>
        <w:sz w:val="16"/>
        <w:szCs w:val="20"/>
        <w:lang w:val="pl-PL"/>
      </w:rPr>
      <w:t>17</w:t>
    </w:r>
    <w:r w:rsidRPr="00B56BEC">
      <w:rPr>
        <w:rFonts w:ascii="Arial" w:hAnsi="Arial" w:cs="Arial"/>
        <w:color w:val="000000" w:themeColor="text1"/>
        <w:sz w:val="16"/>
        <w:szCs w:val="20"/>
      </w:rPr>
      <w:fldChar w:fldCharType="end"/>
    </w:r>
    <w:r w:rsidRPr="00B56BEC">
      <w:rPr>
        <w:rFonts w:ascii="Arial" w:hAnsi="Arial" w:cs="Arial"/>
        <w:color w:val="000000" w:themeColor="text1"/>
        <w:sz w:val="16"/>
        <w:szCs w:val="20"/>
        <w:lang w:val="pl-PL"/>
      </w:rPr>
      <w:t xml:space="preserve"> </w:t>
    </w:r>
  </w:p>
  <w:p w:rsidR="00FB539E" w:rsidRPr="00B53C1D" w:rsidRDefault="00FB539E" w:rsidP="000A56FE">
    <w:pPr>
      <w:rPr>
        <w:rFonts w:ascii="Arial" w:hAnsi="Arial" w:cs="Arial"/>
        <w:sz w:val="13"/>
        <w:szCs w:val="13"/>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9E" w:rsidRDefault="00FE2258" w:rsidP="0084696B">
    <w:pPr>
      <w:pStyle w:val="Zpat"/>
    </w:pPr>
    <w:r>
      <w:rPr>
        <w:noProof/>
        <w:lang w:val="en-US"/>
      </w:rPr>
      <w:pict w14:anchorId="67CF5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7546" o:spid="_x0000_s2048" type="#_x0000_t75" style="position:absolute;margin-left:485.65pt;margin-top:33.15pt;width:76.55pt;height:88.55pt;z-index:251659264;mso-position-horizontal-relative:page;mso-position-vertical-relative:page">
          <v:imagedata r:id="rId1" o:title="logo-bez-claimu_300DPI"/>
          <w10:wrap type="square"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46.05pt;height:355.9pt" o:bullet="t">
        <v:imagedata r:id="rId1" o:title="image1"/>
      </v:shape>
    </w:pict>
  </w:numPicBullet>
  <w:numPicBullet w:numPicBulletId="1">
    <w:pict>
      <v:shape id="_x0000_i1101" type="#_x0000_t75" style="width:146.05pt;height:355.9pt" o:bullet="t">
        <v:imagedata r:id="rId2" o:title="image1"/>
      </v:shape>
    </w:pict>
  </w:numPicBullet>
  <w:abstractNum w:abstractNumId="0">
    <w:nsid w:val="FFFFFF7C"/>
    <w:multiLevelType w:val="singleLevel"/>
    <w:tmpl w:val="5FF4A54E"/>
    <w:lvl w:ilvl="0">
      <w:start w:val="1"/>
      <w:numFmt w:val="decimal"/>
      <w:lvlText w:val="%1."/>
      <w:lvlJc w:val="left"/>
      <w:pPr>
        <w:tabs>
          <w:tab w:val="num" w:pos="1492"/>
        </w:tabs>
        <w:ind w:left="1492" w:hanging="360"/>
      </w:pPr>
    </w:lvl>
  </w:abstractNum>
  <w:abstractNum w:abstractNumId="1">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nsid w:val="05D43E37"/>
    <w:multiLevelType w:val="multilevel"/>
    <w:tmpl w:val="E408A86A"/>
    <w:numStyleLink w:val="Seznamodrek"/>
  </w:abstractNum>
  <w:abstractNum w:abstractNumId="3">
    <w:nsid w:val="0DDD79FB"/>
    <w:multiLevelType w:val="hybridMultilevel"/>
    <w:tmpl w:val="BE1E22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DE41FBF"/>
    <w:multiLevelType w:val="multilevel"/>
    <w:tmpl w:val="E408A86A"/>
    <w:numStyleLink w:val="Seznamodrek"/>
  </w:abstractNum>
  <w:abstractNum w:abstractNumId="5">
    <w:nsid w:val="0F542F64"/>
    <w:multiLevelType w:val="multilevel"/>
    <w:tmpl w:val="A6E077B2"/>
    <w:lvl w:ilvl="0">
      <w:start w:val="1"/>
      <w:numFmt w:val="bullet"/>
      <w:pStyle w:val="Podpis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6">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nsid w:val="2E484394"/>
    <w:multiLevelType w:val="hybridMultilevel"/>
    <w:tmpl w:val="7564E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9">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0">
    <w:nsid w:val="3E7F4762"/>
    <w:multiLevelType w:val="multilevel"/>
    <w:tmpl w:val="CBCE1EFE"/>
    <w:numStyleLink w:val="Stylodrky"/>
  </w:abstractNum>
  <w:abstractNum w:abstractNumId="11">
    <w:nsid w:val="3F4A3850"/>
    <w:multiLevelType w:val="multilevel"/>
    <w:tmpl w:val="E408A86A"/>
    <w:numStyleLink w:val="Seznamodrek"/>
  </w:abstractNum>
  <w:abstractNum w:abstractNumId="12">
    <w:nsid w:val="43D4695E"/>
    <w:multiLevelType w:val="multilevel"/>
    <w:tmpl w:val="E408A86A"/>
    <w:numStyleLink w:val="Seznamodrek"/>
  </w:abstractNum>
  <w:abstractNum w:abstractNumId="13">
    <w:nsid w:val="4D993C34"/>
    <w:multiLevelType w:val="multilevel"/>
    <w:tmpl w:val="CBCE1EFE"/>
    <w:numStyleLink w:val="Stylodrky"/>
  </w:abstractNum>
  <w:abstractNum w:abstractNumId="14">
    <w:nsid w:val="4F773B71"/>
    <w:multiLevelType w:val="hybridMultilevel"/>
    <w:tmpl w:val="24729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2FD6FAD"/>
    <w:multiLevelType w:val="hybridMultilevel"/>
    <w:tmpl w:val="462ED998"/>
    <w:lvl w:ilvl="0" w:tplc="461860CE">
      <w:start w:val="1"/>
      <w:numFmt w:val="bullet"/>
      <w:lvlText w:val="―"/>
      <w:lvlJc w:val="left"/>
      <w:pPr>
        <w:ind w:left="2880" w:hanging="360"/>
      </w:pPr>
      <w:rPr>
        <w:rFonts w:ascii="Calibri" w:hAnsi="Calibri" w:hint="default"/>
      </w:rPr>
    </w:lvl>
    <w:lvl w:ilvl="1" w:tplc="220A41D2">
      <w:numFmt w:val="bullet"/>
      <w:lvlText w:val="-"/>
      <w:lvlJc w:val="left"/>
      <w:pPr>
        <w:ind w:left="1440" w:hanging="360"/>
      </w:pPr>
      <w:rPr>
        <w:rFonts w:ascii="Lucida Sans Unicode" w:eastAsia="Times New Roman" w:hAnsi="Lucida Sans Unicode" w:cs="Lucida Sans Unicode"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B686551"/>
    <w:multiLevelType w:val="multilevel"/>
    <w:tmpl w:val="3870ADE4"/>
    <w:lvl w:ilvl="0">
      <w:start w:val="1"/>
      <w:numFmt w:val="bullet"/>
      <w:pStyle w:val="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17">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8">
    <w:nsid w:val="64170A93"/>
    <w:multiLevelType w:val="multilevel"/>
    <w:tmpl w:val="E408A86A"/>
    <w:numStyleLink w:val="Seznamodrek"/>
  </w:abstractNum>
  <w:abstractNum w:abstractNumId="19">
    <w:nsid w:val="64BA7C28"/>
    <w:multiLevelType w:val="hybridMultilevel"/>
    <w:tmpl w:val="998AD3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66E65CEF"/>
    <w:multiLevelType w:val="hybridMultilevel"/>
    <w:tmpl w:val="04A8E50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nsid w:val="79F615A8"/>
    <w:multiLevelType w:val="hybridMultilevel"/>
    <w:tmpl w:val="2370FF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7"/>
  </w:num>
  <w:num w:numId="4">
    <w:abstractNumId w:val="6"/>
  </w:num>
  <w:num w:numId="5">
    <w:abstractNumId w:val="18"/>
  </w:num>
  <w:num w:numId="6">
    <w:abstractNumId w:val="2"/>
  </w:num>
  <w:num w:numId="7">
    <w:abstractNumId w:val="8"/>
  </w:num>
  <w:num w:numId="8">
    <w:abstractNumId w:val="10"/>
  </w:num>
  <w:num w:numId="9">
    <w:abstractNumId w:val="13"/>
  </w:num>
  <w:num w:numId="10">
    <w:abstractNumId w:val="12"/>
  </w:num>
  <w:num w:numId="11">
    <w:abstractNumId w:val="4"/>
  </w:num>
  <w:num w:numId="12">
    <w:abstractNumId w:val="11"/>
  </w:num>
  <w:num w:numId="13">
    <w:abstractNumId w:val="9"/>
  </w:num>
  <w:num w:numId="14">
    <w:abstractNumId w:val="16"/>
  </w:num>
  <w:num w:numId="15">
    <w:abstractNumId w:val="5"/>
  </w:num>
  <w:num w:numId="16">
    <w:abstractNumId w:val="5"/>
  </w:num>
  <w:num w:numId="17">
    <w:abstractNumId w:val="14"/>
  </w:num>
  <w:num w:numId="18">
    <w:abstractNumId w:val="7"/>
  </w:num>
  <w:num w:numId="19">
    <w:abstractNumId w:val="16"/>
  </w:num>
  <w:num w:numId="20">
    <w:abstractNumId w:val="20"/>
  </w:num>
  <w:num w:numId="21">
    <w:abstractNumId w:val="3"/>
  </w:num>
  <w:num w:numId="22">
    <w:abstractNumId w:val="21"/>
  </w:num>
  <w:num w:numId="23">
    <w:abstractNumId w:val="19"/>
  </w:num>
  <w:num w:numId="24">
    <w:abstractNumId w:val="15"/>
  </w:num>
  <w:num w:numId="25">
    <w:abstractNumId w:val="16"/>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9"/>
  <w:hyphenationZone w:val="425"/>
  <w:drawingGridHorizontalSpacing w:val="90"/>
  <w:displayHorizontalDrawingGridEvery w:val="2"/>
  <w:characterSpacingControl w:val="doNotCompress"/>
  <w:hdrShapeDefaults>
    <o:shapedefaults v:ext="edit" spidmax="204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06"/>
    <w:rsid w:val="0000006B"/>
    <w:rsid w:val="000042C1"/>
    <w:rsid w:val="00005277"/>
    <w:rsid w:val="0000560C"/>
    <w:rsid w:val="00006253"/>
    <w:rsid w:val="00007CF2"/>
    <w:rsid w:val="00011818"/>
    <w:rsid w:val="000120A5"/>
    <w:rsid w:val="00012137"/>
    <w:rsid w:val="00012F49"/>
    <w:rsid w:val="00013051"/>
    <w:rsid w:val="000134BB"/>
    <w:rsid w:val="0001384D"/>
    <w:rsid w:val="000140C4"/>
    <w:rsid w:val="00014A99"/>
    <w:rsid w:val="00016D31"/>
    <w:rsid w:val="0001790A"/>
    <w:rsid w:val="00017AD1"/>
    <w:rsid w:val="00020E75"/>
    <w:rsid w:val="00021245"/>
    <w:rsid w:val="00021726"/>
    <w:rsid w:val="00021C86"/>
    <w:rsid w:val="00023136"/>
    <w:rsid w:val="00024A88"/>
    <w:rsid w:val="00025143"/>
    <w:rsid w:val="000257AD"/>
    <w:rsid w:val="000263A6"/>
    <w:rsid w:val="000316CD"/>
    <w:rsid w:val="00032F67"/>
    <w:rsid w:val="00033529"/>
    <w:rsid w:val="00035680"/>
    <w:rsid w:val="000406D3"/>
    <w:rsid w:val="00040A8A"/>
    <w:rsid w:val="00040B0D"/>
    <w:rsid w:val="000423B1"/>
    <w:rsid w:val="0005141C"/>
    <w:rsid w:val="00053969"/>
    <w:rsid w:val="00053D31"/>
    <w:rsid w:val="00054298"/>
    <w:rsid w:val="0005448C"/>
    <w:rsid w:val="00057476"/>
    <w:rsid w:val="00057C1A"/>
    <w:rsid w:val="00061E65"/>
    <w:rsid w:val="00063D35"/>
    <w:rsid w:val="00066BD1"/>
    <w:rsid w:val="000677BF"/>
    <w:rsid w:val="00067D96"/>
    <w:rsid w:val="00067FBB"/>
    <w:rsid w:val="00072578"/>
    <w:rsid w:val="00072FE3"/>
    <w:rsid w:val="00074668"/>
    <w:rsid w:val="0007662B"/>
    <w:rsid w:val="00077344"/>
    <w:rsid w:val="0007745B"/>
    <w:rsid w:val="000775D1"/>
    <w:rsid w:val="00077E5E"/>
    <w:rsid w:val="000811E0"/>
    <w:rsid w:val="00081EE2"/>
    <w:rsid w:val="00081FB9"/>
    <w:rsid w:val="000820E6"/>
    <w:rsid w:val="00083A19"/>
    <w:rsid w:val="000847A2"/>
    <w:rsid w:val="00085777"/>
    <w:rsid w:val="000901F6"/>
    <w:rsid w:val="00090702"/>
    <w:rsid w:val="0009543C"/>
    <w:rsid w:val="0009577B"/>
    <w:rsid w:val="0009726F"/>
    <w:rsid w:val="000A1E62"/>
    <w:rsid w:val="000A3383"/>
    <w:rsid w:val="000A3416"/>
    <w:rsid w:val="000A3849"/>
    <w:rsid w:val="000A56FE"/>
    <w:rsid w:val="000A6284"/>
    <w:rsid w:val="000A6348"/>
    <w:rsid w:val="000B1624"/>
    <w:rsid w:val="000B1A22"/>
    <w:rsid w:val="000B1AAA"/>
    <w:rsid w:val="000B1FC7"/>
    <w:rsid w:val="000B3481"/>
    <w:rsid w:val="000B3578"/>
    <w:rsid w:val="000B51C3"/>
    <w:rsid w:val="000B67F6"/>
    <w:rsid w:val="000C00FA"/>
    <w:rsid w:val="000C0733"/>
    <w:rsid w:val="000C0AEE"/>
    <w:rsid w:val="000C11BD"/>
    <w:rsid w:val="000C16B9"/>
    <w:rsid w:val="000C1F01"/>
    <w:rsid w:val="000C268D"/>
    <w:rsid w:val="000C2E0A"/>
    <w:rsid w:val="000C2E2E"/>
    <w:rsid w:val="000C3FCD"/>
    <w:rsid w:val="000C45EF"/>
    <w:rsid w:val="000C645E"/>
    <w:rsid w:val="000C74D1"/>
    <w:rsid w:val="000D2CA4"/>
    <w:rsid w:val="000D386E"/>
    <w:rsid w:val="000D38CC"/>
    <w:rsid w:val="000D4350"/>
    <w:rsid w:val="000D5B3D"/>
    <w:rsid w:val="000D64E5"/>
    <w:rsid w:val="000E2484"/>
    <w:rsid w:val="000E271E"/>
    <w:rsid w:val="000E485B"/>
    <w:rsid w:val="000E50A4"/>
    <w:rsid w:val="000E61F2"/>
    <w:rsid w:val="000F10B8"/>
    <w:rsid w:val="000F14D7"/>
    <w:rsid w:val="000F6125"/>
    <w:rsid w:val="000F680F"/>
    <w:rsid w:val="000F7D11"/>
    <w:rsid w:val="00100577"/>
    <w:rsid w:val="0010120E"/>
    <w:rsid w:val="00101507"/>
    <w:rsid w:val="0010192A"/>
    <w:rsid w:val="0010375A"/>
    <w:rsid w:val="0011067E"/>
    <w:rsid w:val="00111C87"/>
    <w:rsid w:val="00114483"/>
    <w:rsid w:val="00117127"/>
    <w:rsid w:val="00121CE3"/>
    <w:rsid w:val="00124F0E"/>
    <w:rsid w:val="00127D64"/>
    <w:rsid w:val="00130CDC"/>
    <w:rsid w:val="00134130"/>
    <w:rsid w:val="0013482D"/>
    <w:rsid w:val="00134986"/>
    <w:rsid w:val="001379A1"/>
    <w:rsid w:val="00140BFF"/>
    <w:rsid w:val="001413C7"/>
    <w:rsid w:val="001429CF"/>
    <w:rsid w:val="00142FE9"/>
    <w:rsid w:val="00143A0D"/>
    <w:rsid w:val="0014531B"/>
    <w:rsid w:val="0014561A"/>
    <w:rsid w:val="00145E97"/>
    <w:rsid w:val="0014630B"/>
    <w:rsid w:val="00147233"/>
    <w:rsid w:val="001504BA"/>
    <w:rsid w:val="001510BD"/>
    <w:rsid w:val="00152E3B"/>
    <w:rsid w:val="001559DE"/>
    <w:rsid w:val="00156DA4"/>
    <w:rsid w:val="001570F1"/>
    <w:rsid w:val="00157A75"/>
    <w:rsid w:val="00157AB9"/>
    <w:rsid w:val="00160EF1"/>
    <w:rsid w:val="00161EC8"/>
    <w:rsid w:val="001620FA"/>
    <w:rsid w:val="00162571"/>
    <w:rsid w:val="00162B17"/>
    <w:rsid w:val="00163304"/>
    <w:rsid w:val="0016387B"/>
    <w:rsid w:val="00164B4B"/>
    <w:rsid w:val="00164B62"/>
    <w:rsid w:val="00164F71"/>
    <w:rsid w:val="001662CA"/>
    <w:rsid w:val="00166F13"/>
    <w:rsid w:val="001674AF"/>
    <w:rsid w:val="001709F1"/>
    <w:rsid w:val="001710D4"/>
    <w:rsid w:val="00171157"/>
    <w:rsid w:val="0017202A"/>
    <w:rsid w:val="00173685"/>
    <w:rsid w:val="00173E7D"/>
    <w:rsid w:val="00175743"/>
    <w:rsid w:val="00175A9C"/>
    <w:rsid w:val="00177CB1"/>
    <w:rsid w:val="00180EEB"/>
    <w:rsid w:val="001815E1"/>
    <w:rsid w:val="00185988"/>
    <w:rsid w:val="001867D7"/>
    <w:rsid w:val="00187023"/>
    <w:rsid w:val="00187634"/>
    <w:rsid w:val="001900A9"/>
    <w:rsid w:val="00190F18"/>
    <w:rsid w:val="00191237"/>
    <w:rsid w:val="00191D88"/>
    <w:rsid w:val="00194EA1"/>
    <w:rsid w:val="001A05F7"/>
    <w:rsid w:val="001A3D3A"/>
    <w:rsid w:val="001A6CC5"/>
    <w:rsid w:val="001A75CA"/>
    <w:rsid w:val="001B0504"/>
    <w:rsid w:val="001B0559"/>
    <w:rsid w:val="001B0F2E"/>
    <w:rsid w:val="001B21E0"/>
    <w:rsid w:val="001B271C"/>
    <w:rsid w:val="001B298A"/>
    <w:rsid w:val="001B5820"/>
    <w:rsid w:val="001B5BC6"/>
    <w:rsid w:val="001B699E"/>
    <w:rsid w:val="001C16B5"/>
    <w:rsid w:val="001C2DDE"/>
    <w:rsid w:val="001C39D3"/>
    <w:rsid w:val="001C4856"/>
    <w:rsid w:val="001C58BB"/>
    <w:rsid w:val="001C59A5"/>
    <w:rsid w:val="001C7FAD"/>
    <w:rsid w:val="001D0560"/>
    <w:rsid w:val="001D0B24"/>
    <w:rsid w:val="001D1AED"/>
    <w:rsid w:val="001D2AAD"/>
    <w:rsid w:val="001D2AEB"/>
    <w:rsid w:val="001D3B7E"/>
    <w:rsid w:val="001D4206"/>
    <w:rsid w:val="001D523B"/>
    <w:rsid w:val="001D533C"/>
    <w:rsid w:val="001D5B50"/>
    <w:rsid w:val="001D66B6"/>
    <w:rsid w:val="001D7452"/>
    <w:rsid w:val="001E0233"/>
    <w:rsid w:val="001E2B5A"/>
    <w:rsid w:val="001E2B75"/>
    <w:rsid w:val="001E34CC"/>
    <w:rsid w:val="001E4CE6"/>
    <w:rsid w:val="001E5D06"/>
    <w:rsid w:val="001E72E9"/>
    <w:rsid w:val="001F0564"/>
    <w:rsid w:val="001F0D2B"/>
    <w:rsid w:val="001F0DD3"/>
    <w:rsid w:val="001F1151"/>
    <w:rsid w:val="001F1271"/>
    <w:rsid w:val="001F2C05"/>
    <w:rsid w:val="001F3260"/>
    <w:rsid w:val="001F3603"/>
    <w:rsid w:val="001F3725"/>
    <w:rsid w:val="001F4D29"/>
    <w:rsid w:val="001F51AB"/>
    <w:rsid w:val="001F51D0"/>
    <w:rsid w:val="001F5A48"/>
    <w:rsid w:val="001F6A93"/>
    <w:rsid w:val="001F6D30"/>
    <w:rsid w:val="00202616"/>
    <w:rsid w:val="002035E1"/>
    <w:rsid w:val="00204375"/>
    <w:rsid w:val="00206E80"/>
    <w:rsid w:val="0020765D"/>
    <w:rsid w:val="002100E8"/>
    <w:rsid w:val="0021198A"/>
    <w:rsid w:val="0021287D"/>
    <w:rsid w:val="00212CCD"/>
    <w:rsid w:val="00212DEA"/>
    <w:rsid w:val="0021380C"/>
    <w:rsid w:val="00213C34"/>
    <w:rsid w:val="0021431F"/>
    <w:rsid w:val="00215422"/>
    <w:rsid w:val="00215E35"/>
    <w:rsid w:val="00216026"/>
    <w:rsid w:val="0022020D"/>
    <w:rsid w:val="00220456"/>
    <w:rsid w:val="002208D7"/>
    <w:rsid w:val="00220F3B"/>
    <w:rsid w:val="00220FD2"/>
    <w:rsid w:val="00221A70"/>
    <w:rsid w:val="0022459D"/>
    <w:rsid w:val="00226053"/>
    <w:rsid w:val="002329F8"/>
    <w:rsid w:val="002339D1"/>
    <w:rsid w:val="00233D6B"/>
    <w:rsid w:val="00234265"/>
    <w:rsid w:val="00234AA3"/>
    <w:rsid w:val="00236BDC"/>
    <w:rsid w:val="00237C28"/>
    <w:rsid w:val="00237DD8"/>
    <w:rsid w:val="00243103"/>
    <w:rsid w:val="002444B4"/>
    <w:rsid w:val="00244AAC"/>
    <w:rsid w:val="00245957"/>
    <w:rsid w:val="0024604D"/>
    <w:rsid w:val="00247C3A"/>
    <w:rsid w:val="002519F8"/>
    <w:rsid w:val="0025318D"/>
    <w:rsid w:val="00254CBC"/>
    <w:rsid w:val="002560D0"/>
    <w:rsid w:val="00257302"/>
    <w:rsid w:val="00261BC0"/>
    <w:rsid w:val="0026297A"/>
    <w:rsid w:val="00262A04"/>
    <w:rsid w:val="00262DC0"/>
    <w:rsid w:val="00264180"/>
    <w:rsid w:val="00265878"/>
    <w:rsid w:val="00267E9A"/>
    <w:rsid w:val="00271C6A"/>
    <w:rsid w:val="002744E0"/>
    <w:rsid w:val="00274D05"/>
    <w:rsid w:val="002753A8"/>
    <w:rsid w:val="00275F74"/>
    <w:rsid w:val="0027628F"/>
    <w:rsid w:val="002772E0"/>
    <w:rsid w:val="00280F97"/>
    <w:rsid w:val="002816CE"/>
    <w:rsid w:val="00281CDA"/>
    <w:rsid w:val="002825C9"/>
    <w:rsid w:val="002836CB"/>
    <w:rsid w:val="00283809"/>
    <w:rsid w:val="002839A3"/>
    <w:rsid w:val="00285C3F"/>
    <w:rsid w:val="00286102"/>
    <w:rsid w:val="002863E0"/>
    <w:rsid w:val="00287DA7"/>
    <w:rsid w:val="00290A18"/>
    <w:rsid w:val="00290C81"/>
    <w:rsid w:val="00291EA7"/>
    <w:rsid w:val="00292294"/>
    <w:rsid w:val="0029287A"/>
    <w:rsid w:val="002929E2"/>
    <w:rsid w:val="00293184"/>
    <w:rsid w:val="00294ADB"/>
    <w:rsid w:val="002972C0"/>
    <w:rsid w:val="002A0816"/>
    <w:rsid w:val="002A302B"/>
    <w:rsid w:val="002A32F9"/>
    <w:rsid w:val="002A5C86"/>
    <w:rsid w:val="002A63C4"/>
    <w:rsid w:val="002A75BE"/>
    <w:rsid w:val="002B0ABB"/>
    <w:rsid w:val="002B0D69"/>
    <w:rsid w:val="002B0E47"/>
    <w:rsid w:val="002B178E"/>
    <w:rsid w:val="002B1C1A"/>
    <w:rsid w:val="002B2EF6"/>
    <w:rsid w:val="002B375C"/>
    <w:rsid w:val="002B4D27"/>
    <w:rsid w:val="002C3281"/>
    <w:rsid w:val="002C3A08"/>
    <w:rsid w:val="002C4651"/>
    <w:rsid w:val="002C46C0"/>
    <w:rsid w:val="002C528A"/>
    <w:rsid w:val="002C698D"/>
    <w:rsid w:val="002C716E"/>
    <w:rsid w:val="002C7905"/>
    <w:rsid w:val="002C7F6B"/>
    <w:rsid w:val="002D1B4A"/>
    <w:rsid w:val="002D234B"/>
    <w:rsid w:val="002D2C02"/>
    <w:rsid w:val="002D3DDF"/>
    <w:rsid w:val="002D4CFD"/>
    <w:rsid w:val="002D55C7"/>
    <w:rsid w:val="002D55F6"/>
    <w:rsid w:val="002D5739"/>
    <w:rsid w:val="002D599F"/>
    <w:rsid w:val="002D5F7C"/>
    <w:rsid w:val="002D6812"/>
    <w:rsid w:val="002E0EBA"/>
    <w:rsid w:val="002E2A38"/>
    <w:rsid w:val="002E30F0"/>
    <w:rsid w:val="002E56F5"/>
    <w:rsid w:val="002E6931"/>
    <w:rsid w:val="002E7758"/>
    <w:rsid w:val="002F172D"/>
    <w:rsid w:val="002F197C"/>
    <w:rsid w:val="002F2B0B"/>
    <w:rsid w:val="002F7412"/>
    <w:rsid w:val="002F7C4E"/>
    <w:rsid w:val="003012DD"/>
    <w:rsid w:val="003021ED"/>
    <w:rsid w:val="00302F5F"/>
    <w:rsid w:val="003048E9"/>
    <w:rsid w:val="00304F3B"/>
    <w:rsid w:val="003121A1"/>
    <w:rsid w:val="0031398A"/>
    <w:rsid w:val="00313A17"/>
    <w:rsid w:val="003148B3"/>
    <w:rsid w:val="00315715"/>
    <w:rsid w:val="00320FEF"/>
    <w:rsid w:val="0032218E"/>
    <w:rsid w:val="0032234E"/>
    <w:rsid w:val="0032411B"/>
    <w:rsid w:val="003263A0"/>
    <w:rsid w:val="00326E97"/>
    <w:rsid w:val="00327BDC"/>
    <w:rsid w:val="00331528"/>
    <w:rsid w:val="00332826"/>
    <w:rsid w:val="00333128"/>
    <w:rsid w:val="003332FB"/>
    <w:rsid w:val="003344E7"/>
    <w:rsid w:val="00337D4E"/>
    <w:rsid w:val="00341266"/>
    <w:rsid w:val="0034126C"/>
    <w:rsid w:val="00341FDE"/>
    <w:rsid w:val="00342827"/>
    <w:rsid w:val="0034351E"/>
    <w:rsid w:val="0034473C"/>
    <w:rsid w:val="00345D88"/>
    <w:rsid w:val="00345DDD"/>
    <w:rsid w:val="00345FF5"/>
    <w:rsid w:val="00346A42"/>
    <w:rsid w:val="00346CE1"/>
    <w:rsid w:val="00352299"/>
    <w:rsid w:val="003576D6"/>
    <w:rsid w:val="00357B9C"/>
    <w:rsid w:val="00360023"/>
    <w:rsid w:val="00360317"/>
    <w:rsid w:val="00360F54"/>
    <w:rsid w:val="00361695"/>
    <w:rsid w:val="0036488C"/>
    <w:rsid w:val="00364DB2"/>
    <w:rsid w:val="0036505D"/>
    <w:rsid w:val="003655E9"/>
    <w:rsid w:val="0037019B"/>
    <w:rsid w:val="00372BF8"/>
    <w:rsid w:val="00372F5F"/>
    <w:rsid w:val="003737F8"/>
    <w:rsid w:val="003739E7"/>
    <w:rsid w:val="00376E1E"/>
    <w:rsid w:val="00377A21"/>
    <w:rsid w:val="00377AD9"/>
    <w:rsid w:val="00377C58"/>
    <w:rsid w:val="00381E01"/>
    <w:rsid w:val="00386FBB"/>
    <w:rsid w:val="003949C4"/>
    <w:rsid w:val="003952A9"/>
    <w:rsid w:val="003A294C"/>
    <w:rsid w:val="003A428C"/>
    <w:rsid w:val="003A4396"/>
    <w:rsid w:val="003A4708"/>
    <w:rsid w:val="003A6350"/>
    <w:rsid w:val="003B0CDB"/>
    <w:rsid w:val="003B218C"/>
    <w:rsid w:val="003B6436"/>
    <w:rsid w:val="003B67FF"/>
    <w:rsid w:val="003B7165"/>
    <w:rsid w:val="003B73A4"/>
    <w:rsid w:val="003B7E80"/>
    <w:rsid w:val="003C1E47"/>
    <w:rsid w:val="003C251D"/>
    <w:rsid w:val="003C4A3B"/>
    <w:rsid w:val="003C7CFC"/>
    <w:rsid w:val="003C7DA8"/>
    <w:rsid w:val="003D0E30"/>
    <w:rsid w:val="003D1EB3"/>
    <w:rsid w:val="003D27B7"/>
    <w:rsid w:val="003D414D"/>
    <w:rsid w:val="003D4467"/>
    <w:rsid w:val="003D470E"/>
    <w:rsid w:val="003D4E60"/>
    <w:rsid w:val="003D6F8E"/>
    <w:rsid w:val="003D7238"/>
    <w:rsid w:val="003D7EAB"/>
    <w:rsid w:val="003E022A"/>
    <w:rsid w:val="003E0E8C"/>
    <w:rsid w:val="003E18AE"/>
    <w:rsid w:val="003E39F3"/>
    <w:rsid w:val="003E4722"/>
    <w:rsid w:val="003E4A7A"/>
    <w:rsid w:val="003E5E9E"/>
    <w:rsid w:val="003F0689"/>
    <w:rsid w:val="003F12A0"/>
    <w:rsid w:val="003F17C0"/>
    <w:rsid w:val="003F1AF2"/>
    <w:rsid w:val="003F3007"/>
    <w:rsid w:val="003F3F4C"/>
    <w:rsid w:val="003F52C6"/>
    <w:rsid w:val="003F59A9"/>
    <w:rsid w:val="003F5FED"/>
    <w:rsid w:val="003F623F"/>
    <w:rsid w:val="003F6962"/>
    <w:rsid w:val="003F7380"/>
    <w:rsid w:val="00401213"/>
    <w:rsid w:val="004036DB"/>
    <w:rsid w:val="00403F72"/>
    <w:rsid w:val="00405615"/>
    <w:rsid w:val="0040598B"/>
    <w:rsid w:val="00411158"/>
    <w:rsid w:val="00413195"/>
    <w:rsid w:val="004131F8"/>
    <w:rsid w:val="00413617"/>
    <w:rsid w:val="00413C1A"/>
    <w:rsid w:val="00414889"/>
    <w:rsid w:val="00417C0A"/>
    <w:rsid w:val="00417F7C"/>
    <w:rsid w:val="0042167F"/>
    <w:rsid w:val="00421DF7"/>
    <w:rsid w:val="00422523"/>
    <w:rsid w:val="00424D66"/>
    <w:rsid w:val="004256F3"/>
    <w:rsid w:val="004258B4"/>
    <w:rsid w:val="00425A6C"/>
    <w:rsid w:val="00427C83"/>
    <w:rsid w:val="00427F9C"/>
    <w:rsid w:val="004317A4"/>
    <w:rsid w:val="00434327"/>
    <w:rsid w:val="00436BDF"/>
    <w:rsid w:val="004407BA"/>
    <w:rsid w:val="00441C8A"/>
    <w:rsid w:val="0044202D"/>
    <w:rsid w:val="004455DD"/>
    <w:rsid w:val="00446083"/>
    <w:rsid w:val="00446556"/>
    <w:rsid w:val="004472B6"/>
    <w:rsid w:val="00447C65"/>
    <w:rsid w:val="00452653"/>
    <w:rsid w:val="004539DC"/>
    <w:rsid w:val="0045621E"/>
    <w:rsid w:val="00460CC5"/>
    <w:rsid w:val="004613B2"/>
    <w:rsid w:val="004617BE"/>
    <w:rsid w:val="00462BCB"/>
    <w:rsid w:val="00465432"/>
    <w:rsid w:val="00467EAC"/>
    <w:rsid w:val="00470EE1"/>
    <w:rsid w:val="00472550"/>
    <w:rsid w:val="0047319F"/>
    <w:rsid w:val="00475533"/>
    <w:rsid w:val="00476A63"/>
    <w:rsid w:val="00477F33"/>
    <w:rsid w:val="0048391A"/>
    <w:rsid w:val="00483994"/>
    <w:rsid w:val="004851AF"/>
    <w:rsid w:val="004862CB"/>
    <w:rsid w:val="0048739A"/>
    <w:rsid w:val="00490074"/>
    <w:rsid w:val="00490C8F"/>
    <w:rsid w:val="004910D7"/>
    <w:rsid w:val="00491EDF"/>
    <w:rsid w:val="00492239"/>
    <w:rsid w:val="00494F83"/>
    <w:rsid w:val="00496227"/>
    <w:rsid w:val="0049798C"/>
    <w:rsid w:val="004A0AAE"/>
    <w:rsid w:val="004A19C5"/>
    <w:rsid w:val="004A370D"/>
    <w:rsid w:val="004B0850"/>
    <w:rsid w:val="004B0A74"/>
    <w:rsid w:val="004B108C"/>
    <w:rsid w:val="004B3075"/>
    <w:rsid w:val="004B4254"/>
    <w:rsid w:val="004B4EC7"/>
    <w:rsid w:val="004B543D"/>
    <w:rsid w:val="004B6043"/>
    <w:rsid w:val="004B7636"/>
    <w:rsid w:val="004C21BE"/>
    <w:rsid w:val="004C2787"/>
    <w:rsid w:val="004C3325"/>
    <w:rsid w:val="004C33DC"/>
    <w:rsid w:val="004C4028"/>
    <w:rsid w:val="004C56B3"/>
    <w:rsid w:val="004D13DD"/>
    <w:rsid w:val="004D2096"/>
    <w:rsid w:val="004D406C"/>
    <w:rsid w:val="004D5450"/>
    <w:rsid w:val="004D60E2"/>
    <w:rsid w:val="004D6CC4"/>
    <w:rsid w:val="004E037D"/>
    <w:rsid w:val="004E0647"/>
    <w:rsid w:val="004E090C"/>
    <w:rsid w:val="004E09DD"/>
    <w:rsid w:val="004E0EB3"/>
    <w:rsid w:val="004E0F0D"/>
    <w:rsid w:val="004E285F"/>
    <w:rsid w:val="004E3DA8"/>
    <w:rsid w:val="004E4CF5"/>
    <w:rsid w:val="004E6313"/>
    <w:rsid w:val="004E750D"/>
    <w:rsid w:val="004E7828"/>
    <w:rsid w:val="004E7CD7"/>
    <w:rsid w:val="004E7D04"/>
    <w:rsid w:val="004F1E34"/>
    <w:rsid w:val="004F4271"/>
    <w:rsid w:val="004F496A"/>
    <w:rsid w:val="004F4B6D"/>
    <w:rsid w:val="004F5FE5"/>
    <w:rsid w:val="004F704D"/>
    <w:rsid w:val="004F7A7A"/>
    <w:rsid w:val="005029F7"/>
    <w:rsid w:val="005042D2"/>
    <w:rsid w:val="0050450A"/>
    <w:rsid w:val="00510984"/>
    <w:rsid w:val="00510C23"/>
    <w:rsid w:val="00510F2D"/>
    <w:rsid w:val="00511395"/>
    <w:rsid w:val="005134BF"/>
    <w:rsid w:val="00514500"/>
    <w:rsid w:val="00514DEC"/>
    <w:rsid w:val="00516239"/>
    <w:rsid w:val="005204DC"/>
    <w:rsid w:val="00521682"/>
    <w:rsid w:val="00522CEA"/>
    <w:rsid w:val="00523577"/>
    <w:rsid w:val="00523625"/>
    <w:rsid w:val="00523CDC"/>
    <w:rsid w:val="00525A61"/>
    <w:rsid w:val="00526B42"/>
    <w:rsid w:val="005272C1"/>
    <w:rsid w:val="005276EB"/>
    <w:rsid w:val="00530856"/>
    <w:rsid w:val="005314EB"/>
    <w:rsid w:val="00532D22"/>
    <w:rsid w:val="005330A8"/>
    <w:rsid w:val="005333D8"/>
    <w:rsid w:val="00533E27"/>
    <w:rsid w:val="0053429E"/>
    <w:rsid w:val="00536DD5"/>
    <w:rsid w:val="00537EA2"/>
    <w:rsid w:val="005401A7"/>
    <w:rsid w:val="00542271"/>
    <w:rsid w:val="005425FC"/>
    <w:rsid w:val="00543046"/>
    <w:rsid w:val="005436DF"/>
    <w:rsid w:val="005454DB"/>
    <w:rsid w:val="00546C54"/>
    <w:rsid w:val="00546DD2"/>
    <w:rsid w:val="005477BC"/>
    <w:rsid w:val="005479CB"/>
    <w:rsid w:val="00550A4D"/>
    <w:rsid w:val="005521B4"/>
    <w:rsid w:val="00552872"/>
    <w:rsid w:val="00552C88"/>
    <w:rsid w:val="00552DAC"/>
    <w:rsid w:val="00553289"/>
    <w:rsid w:val="00553B40"/>
    <w:rsid w:val="005549C0"/>
    <w:rsid w:val="00554B4F"/>
    <w:rsid w:val="005561E6"/>
    <w:rsid w:val="0055670D"/>
    <w:rsid w:val="005618E6"/>
    <w:rsid w:val="00562304"/>
    <w:rsid w:val="0056482D"/>
    <w:rsid w:val="005710C4"/>
    <w:rsid w:val="00572F79"/>
    <w:rsid w:val="00580BF1"/>
    <w:rsid w:val="00582FFD"/>
    <w:rsid w:val="00584062"/>
    <w:rsid w:val="005847D0"/>
    <w:rsid w:val="00587B83"/>
    <w:rsid w:val="00587D9A"/>
    <w:rsid w:val="00587F58"/>
    <w:rsid w:val="00590A0E"/>
    <w:rsid w:val="00591A49"/>
    <w:rsid w:val="00593137"/>
    <w:rsid w:val="00593936"/>
    <w:rsid w:val="005940F7"/>
    <w:rsid w:val="00595F54"/>
    <w:rsid w:val="00596A4F"/>
    <w:rsid w:val="00596C71"/>
    <w:rsid w:val="005978DB"/>
    <w:rsid w:val="005A1242"/>
    <w:rsid w:val="005A23A9"/>
    <w:rsid w:val="005A251A"/>
    <w:rsid w:val="005A314B"/>
    <w:rsid w:val="005A385B"/>
    <w:rsid w:val="005A42FD"/>
    <w:rsid w:val="005A442A"/>
    <w:rsid w:val="005A477A"/>
    <w:rsid w:val="005A546A"/>
    <w:rsid w:val="005A5D0B"/>
    <w:rsid w:val="005B08DB"/>
    <w:rsid w:val="005B3053"/>
    <w:rsid w:val="005B4A46"/>
    <w:rsid w:val="005B671A"/>
    <w:rsid w:val="005B70D4"/>
    <w:rsid w:val="005B7D97"/>
    <w:rsid w:val="005C318A"/>
    <w:rsid w:val="005C37AF"/>
    <w:rsid w:val="005C39C2"/>
    <w:rsid w:val="005C4325"/>
    <w:rsid w:val="005C60A5"/>
    <w:rsid w:val="005C6DB6"/>
    <w:rsid w:val="005C6E82"/>
    <w:rsid w:val="005C6F8B"/>
    <w:rsid w:val="005D0CD5"/>
    <w:rsid w:val="005D2311"/>
    <w:rsid w:val="005D26A6"/>
    <w:rsid w:val="005D2D49"/>
    <w:rsid w:val="005D4669"/>
    <w:rsid w:val="005D491E"/>
    <w:rsid w:val="005D4939"/>
    <w:rsid w:val="005D6A21"/>
    <w:rsid w:val="005D6B62"/>
    <w:rsid w:val="005D79AC"/>
    <w:rsid w:val="005E3623"/>
    <w:rsid w:val="005E40A2"/>
    <w:rsid w:val="005E7E54"/>
    <w:rsid w:val="005F092E"/>
    <w:rsid w:val="005F1190"/>
    <w:rsid w:val="005F13C2"/>
    <w:rsid w:val="005F49C1"/>
    <w:rsid w:val="005F4B71"/>
    <w:rsid w:val="0060097D"/>
    <w:rsid w:val="006011E7"/>
    <w:rsid w:val="00601227"/>
    <w:rsid w:val="00602975"/>
    <w:rsid w:val="00603DA9"/>
    <w:rsid w:val="006065E5"/>
    <w:rsid w:val="00610462"/>
    <w:rsid w:val="006136AF"/>
    <w:rsid w:val="00615BD7"/>
    <w:rsid w:val="00617F02"/>
    <w:rsid w:val="0062023B"/>
    <w:rsid w:val="00622B34"/>
    <w:rsid w:val="00622CAF"/>
    <w:rsid w:val="006240FF"/>
    <w:rsid w:val="00625515"/>
    <w:rsid w:val="00625652"/>
    <w:rsid w:val="00625A16"/>
    <w:rsid w:val="006262CE"/>
    <w:rsid w:val="006266EF"/>
    <w:rsid w:val="006268D1"/>
    <w:rsid w:val="00626DF3"/>
    <w:rsid w:val="00630A81"/>
    <w:rsid w:val="00631EE2"/>
    <w:rsid w:val="006329CF"/>
    <w:rsid w:val="00634AD6"/>
    <w:rsid w:val="006363B7"/>
    <w:rsid w:val="00637BD3"/>
    <w:rsid w:val="00640327"/>
    <w:rsid w:val="006424C6"/>
    <w:rsid w:val="00642AC0"/>
    <w:rsid w:val="00642F75"/>
    <w:rsid w:val="00643A3E"/>
    <w:rsid w:val="006460CF"/>
    <w:rsid w:val="00646582"/>
    <w:rsid w:val="006479C0"/>
    <w:rsid w:val="006507F9"/>
    <w:rsid w:val="00650A99"/>
    <w:rsid w:val="00650E69"/>
    <w:rsid w:val="00650FEB"/>
    <w:rsid w:val="006533A7"/>
    <w:rsid w:val="00656D8F"/>
    <w:rsid w:val="0065707B"/>
    <w:rsid w:val="006604FB"/>
    <w:rsid w:val="00662456"/>
    <w:rsid w:val="006647B3"/>
    <w:rsid w:val="0066512A"/>
    <w:rsid w:val="00667709"/>
    <w:rsid w:val="00671DDD"/>
    <w:rsid w:val="00672403"/>
    <w:rsid w:val="0067492D"/>
    <w:rsid w:val="006754DA"/>
    <w:rsid w:val="00675A19"/>
    <w:rsid w:val="00681BD9"/>
    <w:rsid w:val="00683467"/>
    <w:rsid w:val="006850BC"/>
    <w:rsid w:val="006878C0"/>
    <w:rsid w:val="006925C6"/>
    <w:rsid w:val="006936B3"/>
    <w:rsid w:val="00693D31"/>
    <w:rsid w:val="00696948"/>
    <w:rsid w:val="006A6D47"/>
    <w:rsid w:val="006A73C7"/>
    <w:rsid w:val="006A7A3E"/>
    <w:rsid w:val="006B1F71"/>
    <w:rsid w:val="006B3366"/>
    <w:rsid w:val="006B441D"/>
    <w:rsid w:val="006B54E6"/>
    <w:rsid w:val="006B5646"/>
    <w:rsid w:val="006B5919"/>
    <w:rsid w:val="006B624C"/>
    <w:rsid w:val="006C078B"/>
    <w:rsid w:val="006C2AF8"/>
    <w:rsid w:val="006C40D5"/>
    <w:rsid w:val="006C4331"/>
    <w:rsid w:val="006C43A2"/>
    <w:rsid w:val="006C4C9A"/>
    <w:rsid w:val="006D1CD5"/>
    <w:rsid w:val="006D2583"/>
    <w:rsid w:val="006D4393"/>
    <w:rsid w:val="006D446B"/>
    <w:rsid w:val="006D4602"/>
    <w:rsid w:val="006D53D2"/>
    <w:rsid w:val="006D5953"/>
    <w:rsid w:val="006D608E"/>
    <w:rsid w:val="006D6E31"/>
    <w:rsid w:val="006E1A48"/>
    <w:rsid w:val="006E3099"/>
    <w:rsid w:val="006E32DB"/>
    <w:rsid w:val="006E4985"/>
    <w:rsid w:val="006E59A8"/>
    <w:rsid w:val="006E7647"/>
    <w:rsid w:val="006F043B"/>
    <w:rsid w:val="006F1E31"/>
    <w:rsid w:val="006F2468"/>
    <w:rsid w:val="006F2D88"/>
    <w:rsid w:val="006F412D"/>
    <w:rsid w:val="006F5097"/>
    <w:rsid w:val="006F6564"/>
    <w:rsid w:val="00700392"/>
    <w:rsid w:val="007047A3"/>
    <w:rsid w:val="00704D28"/>
    <w:rsid w:val="00705506"/>
    <w:rsid w:val="007058A4"/>
    <w:rsid w:val="00706E8E"/>
    <w:rsid w:val="00706F23"/>
    <w:rsid w:val="00706FC5"/>
    <w:rsid w:val="00707273"/>
    <w:rsid w:val="00707C87"/>
    <w:rsid w:val="00714186"/>
    <w:rsid w:val="007147B1"/>
    <w:rsid w:val="00715910"/>
    <w:rsid w:val="00716384"/>
    <w:rsid w:val="0071695F"/>
    <w:rsid w:val="007215FD"/>
    <w:rsid w:val="00721DD3"/>
    <w:rsid w:val="0072536E"/>
    <w:rsid w:val="00726C6E"/>
    <w:rsid w:val="007301D7"/>
    <w:rsid w:val="00730802"/>
    <w:rsid w:val="00731541"/>
    <w:rsid w:val="00736BD3"/>
    <w:rsid w:val="007372DC"/>
    <w:rsid w:val="00740475"/>
    <w:rsid w:val="007417E3"/>
    <w:rsid w:val="007417F4"/>
    <w:rsid w:val="00742CE2"/>
    <w:rsid w:val="00742E6B"/>
    <w:rsid w:val="00744A93"/>
    <w:rsid w:val="00745F05"/>
    <w:rsid w:val="00745F13"/>
    <w:rsid w:val="0074682F"/>
    <w:rsid w:val="00746C22"/>
    <w:rsid w:val="00747407"/>
    <w:rsid w:val="007503DB"/>
    <w:rsid w:val="00750F48"/>
    <w:rsid w:val="007513ED"/>
    <w:rsid w:val="007517D7"/>
    <w:rsid w:val="0075220B"/>
    <w:rsid w:val="00755496"/>
    <w:rsid w:val="00755869"/>
    <w:rsid w:val="00756111"/>
    <w:rsid w:val="00756439"/>
    <w:rsid w:val="007569B9"/>
    <w:rsid w:val="007573CC"/>
    <w:rsid w:val="00757BFF"/>
    <w:rsid w:val="00763004"/>
    <w:rsid w:val="00763F38"/>
    <w:rsid w:val="0076627F"/>
    <w:rsid w:val="00766E23"/>
    <w:rsid w:val="007674EB"/>
    <w:rsid w:val="00770986"/>
    <w:rsid w:val="00770D84"/>
    <w:rsid w:val="00775946"/>
    <w:rsid w:val="00775C94"/>
    <w:rsid w:val="007767AC"/>
    <w:rsid w:val="00776B33"/>
    <w:rsid w:val="00776CFE"/>
    <w:rsid w:val="0078009E"/>
    <w:rsid w:val="00780A76"/>
    <w:rsid w:val="0078429F"/>
    <w:rsid w:val="00784602"/>
    <w:rsid w:val="00784A20"/>
    <w:rsid w:val="00785107"/>
    <w:rsid w:val="00785973"/>
    <w:rsid w:val="0078704A"/>
    <w:rsid w:val="0078793F"/>
    <w:rsid w:val="00790055"/>
    <w:rsid w:val="00790A94"/>
    <w:rsid w:val="0079316F"/>
    <w:rsid w:val="00797DE1"/>
    <w:rsid w:val="007A0544"/>
    <w:rsid w:val="007A1D81"/>
    <w:rsid w:val="007A4568"/>
    <w:rsid w:val="007A4CBE"/>
    <w:rsid w:val="007A535D"/>
    <w:rsid w:val="007A5C14"/>
    <w:rsid w:val="007A7EBA"/>
    <w:rsid w:val="007B0CC8"/>
    <w:rsid w:val="007B24DE"/>
    <w:rsid w:val="007B57B0"/>
    <w:rsid w:val="007C08F8"/>
    <w:rsid w:val="007C170A"/>
    <w:rsid w:val="007C23C2"/>
    <w:rsid w:val="007C2BAB"/>
    <w:rsid w:val="007C428E"/>
    <w:rsid w:val="007C4FF0"/>
    <w:rsid w:val="007C6033"/>
    <w:rsid w:val="007C6435"/>
    <w:rsid w:val="007C6883"/>
    <w:rsid w:val="007D2155"/>
    <w:rsid w:val="007D24FF"/>
    <w:rsid w:val="007D2FE5"/>
    <w:rsid w:val="007D483C"/>
    <w:rsid w:val="007D5654"/>
    <w:rsid w:val="007D681B"/>
    <w:rsid w:val="007E0BC0"/>
    <w:rsid w:val="007E0FDA"/>
    <w:rsid w:val="007E283A"/>
    <w:rsid w:val="007E353F"/>
    <w:rsid w:val="007E391E"/>
    <w:rsid w:val="007E3C6F"/>
    <w:rsid w:val="007E64C4"/>
    <w:rsid w:val="007F1F34"/>
    <w:rsid w:val="007F2001"/>
    <w:rsid w:val="007F28A4"/>
    <w:rsid w:val="007F517E"/>
    <w:rsid w:val="007F76AC"/>
    <w:rsid w:val="00800F29"/>
    <w:rsid w:val="008010F1"/>
    <w:rsid w:val="0080139E"/>
    <w:rsid w:val="00801AAB"/>
    <w:rsid w:val="0080228B"/>
    <w:rsid w:val="008025E3"/>
    <w:rsid w:val="0080280A"/>
    <w:rsid w:val="008064A6"/>
    <w:rsid w:val="008068A1"/>
    <w:rsid w:val="00806A1C"/>
    <w:rsid w:val="00807241"/>
    <w:rsid w:val="00807DF5"/>
    <w:rsid w:val="008116B0"/>
    <w:rsid w:val="00811AB3"/>
    <w:rsid w:val="00813205"/>
    <w:rsid w:val="008137A1"/>
    <w:rsid w:val="008140AC"/>
    <w:rsid w:val="008145DB"/>
    <w:rsid w:val="0081652A"/>
    <w:rsid w:val="0081662A"/>
    <w:rsid w:val="00820550"/>
    <w:rsid w:val="008220C3"/>
    <w:rsid w:val="00822BA0"/>
    <w:rsid w:val="00827B03"/>
    <w:rsid w:val="008344E5"/>
    <w:rsid w:val="0083656F"/>
    <w:rsid w:val="00836731"/>
    <w:rsid w:val="00840633"/>
    <w:rsid w:val="008415D4"/>
    <w:rsid w:val="00841934"/>
    <w:rsid w:val="00841D74"/>
    <w:rsid w:val="00842CE2"/>
    <w:rsid w:val="00845C14"/>
    <w:rsid w:val="0084696B"/>
    <w:rsid w:val="008469FC"/>
    <w:rsid w:val="00850FFC"/>
    <w:rsid w:val="00851551"/>
    <w:rsid w:val="008527CD"/>
    <w:rsid w:val="00852A27"/>
    <w:rsid w:val="00853BDD"/>
    <w:rsid w:val="00854E4B"/>
    <w:rsid w:val="00854F2A"/>
    <w:rsid w:val="00856626"/>
    <w:rsid w:val="00861020"/>
    <w:rsid w:val="0086408A"/>
    <w:rsid w:val="0086566A"/>
    <w:rsid w:val="0086573C"/>
    <w:rsid w:val="00866DA1"/>
    <w:rsid w:val="008677E8"/>
    <w:rsid w:val="00867C1D"/>
    <w:rsid w:val="008703C8"/>
    <w:rsid w:val="0087177E"/>
    <w:rsid w:val="0087238E"/>
    <w:rsid w:val="00872972"/>
    <w:rsid w:val="008763DD"/>
    <w:rsid w:val="00885659"/>
    <w:rsid w:val="00885EB2"/>
    <w:rsid w:val="00886F95"/>
    <w:rsid w:val="0089098D"/>
    <w:rsid w:val="00891678"/>
    <w:rsid w:val="008930AE"/>
    <w:rsid w:val="00893AFD"/>
    <w:rsid w:val="008943EB"/>
    <w:rsid w:val="008944FC"/>
    <w:rsid w:val="00895886"/>
    <w:rsid w:val="00896917"/>
    <w:rsid w:val="008975FC"/>
    <w:rsid w:val="008A1127"/>
    <w:rsid w:val="008A20CD"/>
    <w:rsid w:val="008A242E"/>
    <w:rsid w:val="008A373A"/>
    <w:rsid w:val="008A481B"/>
    <w:rsid w:val="008A519B"/>
    <w:rsid w:val="008A5689"/>
    <w:rsid w:val="008A593C"/>
    <w:rsid w:val="008A7D05"/>
    <w:rsid w:val="008B0B8E"/>
    <w:rsid w:val="008B59EF"/>
    <w:rsid w:val="008C15FC"/>
    <w:rsid w:val="008C18F0"/>
    <w:rsid w:val="008C1A67"/>
    <w:rsid w:val="008C244A"/>
    <w:rsid w:val="008C2D37"/>
    <w:rsid w:val="008C3489"/>
    <w:rsid w:val="008C36AB"/>
    <w:rsid w:val="008C5691"/>
    <w:rsid w:val="008C5D2F"/>
    <w:rsid w:val="008C6E25"/>
    <w:rsid w:val="008D0119"/>
    <w:rsid w:val="008D1514"/>
    <w:rsid w:val="008D4123"/>
    <w:rsid w:val="008D4A10"/>
    <w:rsid w:val="008D6F1F"/>
    <w:rsid w:val="008D7863"/>
    <w:rsid w:val="008E197F"/>
    <w:rsid w:val="008E2288"/>
    <w:rsid w:val="008E30EF"/>
    <w:rsid w:val="008E3EE7"/>
    <w:rsid w:val="008E5048"/>
    <w:rsid w:val="008E6373"/>
    <w:rsid w:val="008E6685"/>
    <w:rsid w:val="008E7147"/>
    <w:rsid w:val="008E76BA"/>
    <w:rsid w:val="008F0193"/>
    <w:rsid w:val="008F06A5"/>
    <w:rsid w:val="008F1C39"/>
    <w:rsid w:val="008F4913"/>
    <w:rsid w:val="008F5F42"/>
    <w:rsid w:val="008F6C30"/>
    <w:rsid w:val="008F70E4"/>
    <w:rsid w:val="008F7A0C"/>
    <w:rsid w:val="00900978"/>
    <w:rsid w:val="00900BEA"/>
    <w:rsid w:val="00904A6A"/>
    <w:rsid w:val="00907437"/>
    <w:rsid w:val="00907F53"/>
    <w:rsid w:val="00910889"/>
    <w:rsid w:val="00912FB4"/>
    <w:rsid w:val="009130CF"/>
    <w:rsid w:val="009134BD"/>
    <w:rsid w:val="00913833"/>
    <w:rsid w:val="009146B2"/>
    <w:rsid w:val="009146D1"/>
    <w:rsid w:val="009147E4"/>
    <w:rsid w:val="00915340"/>
    <w:rsid w:val="009154D6"/>
    <w:rsid w:val="00915B36"/>
    <w:rsid w:val="0091756C"/>
    <w:rsid w:val="00917EA7"/>
    <w:rsid w:val="009209E2"/>
    <w:rsid w:val="00920EBD"/>
    <w:rsid w:val="00923050"/>
    <w:rsid w:val="00923429"/>
    <w:rsid w:val="00923DA0"/>
    <w:rsid w:val="0092494A"/>
    <w:rsid w:val="009259C5"/>
    <w:rsid w:val="00926CB3"/>
    <w:rsid w:val="0093219E"/>
    <w:rsid w:val="00937514"/>
    <w:rsid w:val="00937912"/>
    <w:rsid w:val="00937B38"/>
    <w:rsid w:val="00940E79"/>
    <w:rsid w:val="00945413"/>
    <w:rsid w:val="00946D5B"/>
    <w:rsid w:val="00947851"/>
    <w:rsid w:val="009502EC"/>
    <w:rsid w:val="00950E2B"/>
    <w:rsid w:val="00950F78"/>
    <w:rsid w:val="009522FB"/>
    <w:rsid w:val="00954012"/>
    <w:rsid w:val="009543FD"/>
    <w:rsid w:val="00954A1A"/>
    <w:rsid w:val="00955DD0"/>
    <w:rsid w:val="00962688"/>
    <w:rsid w:val="00962742"/>
    <w:rsid w:val="00962A48"/>
    <w:rsid w:val="00962C51"/>
    <w:rsid w:val="0096458A"/>
    <w:rsid w:val="0096464B"/>
    <w:rsid w:val="009664FE"/>
    <w:rsid w:val="00966795"/>
    <w:rsid w:val="00967C27"/>
    <w:rsid w:val="0097009F"/>
    <w:rsid w:val="009708B7"/>
    <w:rsid w:val="00971FC9"/>
    <w:rsid w:val="00972A3B"/>
    <w:rsid w:val="009734DC"/>
    <w:rsid w:val="00973C44"/>
    <w:rsid w:val="009752D5"/>
    <w:rsid w:val="00976CAE"/>
    <w:rsid w:val="00976CDE"/>
    <w:rsid w:val="009779A2"/>
    <w:rsid w:val="009835EF"/>
    <w:rsid w:val="0098376C"/>
    <w:rsid w:val="009843E0"/>
    <w:rsid w:val="00985991"/>
    <w:rsid w:val="0098718F"/>
    <w:rsid w:val="009871E7"/>
    <w:rsid w:val="00991100"/>
    <w:rsid w:val="0099184C"/>
    <w:rsid w:val="00992391"/>
    <w:rsid w:val="00996779"/>
    <w:rsid w:val="00997D1B"/>
    <w:rsid w:val="009A2CBA"/>
    <w:rsid w:val="009A3299"/>
    <w:rsid w:val="009A3CF8"/>
    <w:rsid w:val="009A45F4"/>
    <w:rsid w:val="009A6344"/>
    <w:rsid w:val="009B0190"/>
    <w:rsid w:val="009B1FA0"/>
    <w:rsid w:val="009B595E"/>
    <w:rsid w:val="009B7289"/>
    <w:rsid w:val="009C1165"/>
    <w:rsid w:val="009C279F"/>
    <w:rsid w:val="009C6296"/>
    <w:rsid w:val="009C67DD"/>
    <w:rsid w:val="009C795B"/>
    <w:rsid w:val="009C7E5B"/>
    <w:rsid w:val="009D0D8E"/>
    <w:rsid w:val="009D181D"/>
    <w:rsid w:val="009D30C2"/>
    <w:rsid w:val="009D42CB"/>
    <w:rsid w:val="009D5FE2"/>
    <w:rsid w:val="009D61DD"/>
    <w:rsid w:val="009E1FF0"/>
    <w:rsid w:val="009E3B25"/>
    <w:rsid w:val="009E53F5"/>
    <w:rsid w:val="009E55E8"/>
    <w:rsid w:val="009E640F"/>
    <w:rsid w:val="009E6D10"/>
    <w:rsid w:val="009E6FAB"/>
    <w:rsid w:val="009E7844"/>
    <w:rsid w:val="009F04FA"/>
    <w:rsid w:val="009F20F3"/>
    <w:rsid w:val="009F3538"/>
    <w:rsid w:val="009F4B02"/>
    <w:rsid w:val="009F57BE"/>
    <w:rsid w:val="009F605B"/>
    <w:rsid w:val="00A0012F"/>
    <w:rsid w:val="00A104D1"/>
    <w:rsid w:val="00A1088B"/>
    <w:rsid w:val="00A1146E"/>
    <w:rsid w:val="00A1149C"/>
    <w:rsid w:val="00A11F08"/>
    <w:rsid w:val="00A12B02"/>
    <w:rsid w:val="00A1306C"/>
    <w:rsid w:val="00A13822"/>
    <w:rsid w:val="00A1397E"/>
    <w:rsid w:val="00A13F9B"/>
    <w:rsid w:val="00A150BF"/>
    <w:rsid w:val="00A1548D"/>
    <w:rsid w:val="00A15F2E"/>
    <w:rsid w:val="00A20FB5"/>
    <w:rsid w:val="00A210E3"/>
    <w:rsid w:val="00A213CA"/>
    <w:rsid w:val="00A218DD"/>
    <w:rsid w:val="00A22114"/>
    <w:rsid w:val="00A22F4E"/>
    <w:rsid w:val="00A27450"/>
    <w:rsid w:val="00A27BEE"/>
    <w:rsid w:val="00A27F62"/>
    <w:rsid w:val="00A303D8"/>
    <w:rsid w:val="00A30B2E"/>
    <w:rsid w:val="00A30FCE"/>
    <w:rsid w:val="00A31B09"/>
    <w:rsid w:val="00A323FE"/>
    <w:rsid w:val="00A32DD2"/>
    <w:rsid w:val="00A357F3"/>
    <w:rsid w:val="00A35CDA"/>
    <w:rsid w:val="00A35DD9"/>
    <w:rsid w:val="00A36803"/>
    <w:rsid w:val="00A37588"/>
    <w:rsid w:val="00A40C95"/>
    <w:rsid w:val="00A41909"/>
    <w:rsid w:val="00A41F0B"/>
    <w:rsid w:val="00A4228C"/>
    <w:rsid w:val="00A42560"/>
    <w:rsid w:val="00A42E79"/>
    <w:rsid w:val="00A4303A"/>
    <w:rsid w:val="00A44BB5"/>
    <w:rsid w:val="00A46646"/>
    <w:rsid w:val="00A46918"/>
    <w:rsid w:val="00A4698D"/>
    <w:rsid w:val="00A5057B"/>
    <w:rsid w:val="00A50A28"/>
    <w:rsid w:val="00A54AD1"/>
    <w:rsid w:val="00A55E5D"/>
    <w:rsid w:val="00A55FB3"/>
    <w:rsid w:val="00A56731"/>
    <w:rsid w:val="00A56FC3"/>
    <w:rsid w:val="00A60BBF"/>
    <w:rsid w:val="00A6172A"/>
    <w:rsid w:val="00A636A0"/>
    <w:rsid w:val="00A6505A"/>
    <w:rsid w:val="00A6530E"/>
    <w:rsid w:val="00A6558E"/>
    <w:rsid w:val="00A671DF"/>
    <w:rsid w:val="00A67346"/>
    <w:rsid w:val="00A6738E"/>
    <w:rsid w:val="00A67755"/>
    <w:rsid w:val="00A718E7"/>
    <w:rsid w:val="00A725C9"/>
    <w:rsid w:val="00A72BB1"/>
    <w:rsid w:val="00A73A55"/>
    <w:rsid w:val="00A760BA"/>
    <w:rsid w:val="00A76255"/>
    <w:rsid w:val="00A762B6"/>
    <w:rsid w:val="00A7668E"/>
    <w:rsid w:val="00A777AC"/>
    <w:rsid w:val="00A80E30"/>
    <w:rsid w:val="00A81850"/>
    <w:rsid w:val="00A81B32"/>
    <w:rsid w:val="00A81CDD"/>
    <w:rsid w:val="00A858AF"/>
    <w:rsid w:val="00A86A21"/>
    <w:rsid w:val="00A86ED8"/>
    <w:rsid w:val="00A871BB"/>
    <w:rsid w:val="00A91475"/>
    <w:rsid w:val="00A91A2F"/>
    <w:rsid w:val="00A91D2F"/>
    <w:rsid w:val="00A96308"/>
    <w:rsid w:val="00A974A2"/>
    <w:rsid w:val="00AA03D0"/>
    <w:rsid w:val="00AA0E29"/>
    <w:rsid w:val="00AA2F5D"/>
    <w:rsid w:val="00AA3F00"/>
    <w:rsid w:val="00AA3F25"/>
    <w:rsid w:val="00AA6858"/>
    <w:rsid w:val="00AB02D2"/>
    <w:rsid w:val="00AB0F0D"/>
    <w:rsid w:val="00AB14CA"/>
    <w:rsid w:val="00AB168A"/>
    <w:rsid w:val="00AB1E90"/>
    <w:rsid w:val="00AB2907"/>
    <w:rsid w:val="00AB3315"/>
    <w:rsid w:val="00AB3957"/>
    <w:rsid w:val="00AB6021"/>
    <w:rsid w:val="00AB63B4"/>
    <w:rsid w:val="00AC1C61"/>
    <w:rsid w:val="00AC2031"/>
    <w:rsid w:val="00AC2DAF"/>
    <w:rsid w:val="00AC2E9D"/>
    <w:rsid w:val="00AC3730"/>
    <w:rsid w:val="00AC3ADE"/>
    <w:rsid w:val="00AC5D08"/>
    <w:rsid w:val="00AC648A"/>
    <w:rsid w:val="00AD0AD9"/>
    <w:rsid w:val="00AD20B6"/>
    <w:rsid w:val="00AD3E80"/>
    <w:rsid w:val="00AD689D"/>
    <w:rsid w:val="00AD6B98"/>
    <w:rsid w:val="00AD711B"/>
    <w:rsid w:val="00AE2801"/>
    <w:rsid w:val="00AE2837"/>
    <w:rsid w:val="00AE317F"/>
    <w:rsid w:val="00AE35E1"/>
    <w:rsid w:val="00AE3A44"/>
    <w:rsid w:val="00AE3EAE"/>
    <w:rsid w:val="00AE4A4A"/>
    <w:rsid w:val="00AE5053"/>
    <w:rsid w:val="00AE59ED"/>
    <w:rsid w:val="00AF19E9"/>
    <w:rsid w:val="00AF2C53"/>
    <w:rsid w:val="00AF437E"/>
    <w:rsid w:val="00AF67BD"/>
    <w:rsid w:val="00B007C1"/>
    <w:rsid w:val="00B01416"/>
    <w:rsid w:val="00B0284B"/>
    <w:rsid w:val="00B04377"/>
    <w:rsid w:val="00B04AFC"/>
    <w:rsid w:val="00B055C8"/>
    <w:rsid w:val="00B068FE"/>
    <w:rsid w:val="00B106AF"/>
    <w:rsid w:val="00B11BAF"/>
    <w:rsid w:val="00B1239C"/>
    <w:rsid w:val="00B13479"/>
    <w:rsid w:val="00B13EF8"/>
    <w:rsid w:val="00B1432D"/>
    <w:rsid w:val="00B16B76"/>
    <w:rsid w:val="00B17580"/>
    <w:rsid w:val="00B178CE"/>
    <w:rsid w:val="00B178E9"/>
    <w:rsid w:val="00B20944"/>
    <w:rsid w:val="00B2174D"/>
    <w:rsid w:val="00B27FC2"/>
    <w:rsid w:val="00B30839"/>
    <w:rsid w:val="00B317A3"/>
    <w:rsid w:val="00B3200B"/>
    <w:rsid w:val="00B320D8"/>
    <w:rsid w:val="00B3386D"/>
    <w:rsid w:val="00B33C19"/>
    <w:rsid w:val="00B36693"/>
    <w:rsid w:val="00B411C9"/>
    <w:rsid w:val="00B41BF8"/>
    <w:rsid w:val="00B41F89"/>
    <w:rsid w:val="00B43F4A"/>
    <w:rsid w:val="00B446C4"/>
    <w:rsid w:val="00B4643C"/>
    <w:rsid w:val="00B50F62"/>
    <w:rsid w:val="00B510E1"/>
    <w:rsid w:val="00B51E06"/>
    <w:rsid w:val="00B53836"/>
    <w:rsid w:val="00B53A54"/>
    <w:rsid w:val="00B53C1D"/>
    <w:rsid w:val="00B540B9"/>
    <w:rsid w:val="00B54260"/>
    <w:rsid w:val="00B5471D"/>
    <w:rsid w:val="00B56BEC"/>
    <w:rsid w:val="00B56DFA"/>
    <w:rsid w:val="00B612EB"/>
    <w:rsid w:val="00B62CB2"/>
    <w:rsid w:val="00B62D47"/>
    <w:rsid w:val="00B62FC8"/>
    <w:rsid w:val="00B630B5"/>
    <w:rsid w:val="00B64116"/>
    <w:rsid w:val="00B665C0"/>
    <w:rsid w:val="00B70DC8"/>
    <w:rsid w:val="00B71F5F"/>
    <w:rsid w:val="00B74428"/>
    <w:rsid w:val="00B74A44"/>
    <w:rsid w:val="00B806B5"/>
    <w:rsid w:val="00B81C69"/>
    <w:rsid w:val="00B82951"/>
    <w:rsid w:val="00B8383F"/>
    <w:rsid w:val="00B845C2"/>
    <w:rsid w:val="00B84B55"/>
    <w:rsid w:val="00B85D66"/>
    <w:rsid w:val="00B85FBF"/>
    <w:rsid w:val="00B87CA6"/>
    <w:rsid w:val="00B928A0"/>
    <w:rsid w:val="00B9484C"/>
    <w:rsid w:val="00B95245"/>
    <w:rsid w:val="00B953D8"/>
    <w:rsid w:val="00B95739"/>
    <w:rsid w:val="00BA0298"/>
    <w:rsid w:val="00BA0407"/>
    <w:rsid w:val="00BA270A"/>
    <w:rsid w:val="00BA5552"/>
    <w:rsid w:val="00BA5703"/>
    <w:rsid w:val="00BA652F"/>
    <w:rsid w:val="00BA6824"/>
    <w:rsid w:val="00BB2DCF"/>
    <w:rsid w:val="00BB49B3"/>
    <w:rsid w:val="00BB5D49"/>
    <w:rsid w:val="00BB5E01"/>
    <w:rsid w:val="00BB683E"/>
    <w:rsid w:val="00BB69A5"/>
    <w:rsid w:val="00BB70E5"/>
    <w:rsid w:val="00BB73E0"/>
    <w:rsid w:val="00BB792E"/>
    <w:rsid w:val="00BC0B93"/>
    <w:rsid w:val="00BC0BC5"/>
    <w:rsid w:val="00BC18E9"/>
    <w:rsid w:val="00BC25A7"/>
    <w:rsid w:val="00BC2B2D"/>
    <w:rsid w:val="00BC3C78"/>
    <w:rsid w:val="00BC51DC"/>
    <w:rsid w:val="00BC70FE"/>
    <w:rsid w:val="00BD0719"/>
    <w:rsid w:val="00BD0BD9"/>
    <w:rsid w:val="00BD1EEB"/>
    <w:rsid w:val="00BD2790"/>
    <w:rsid w:val="00BD3E91"/>
    <w:rsid w:val="00BD45F8"/>
    <w:rsid w:val="00BD6122"/>
    <w:rsid w:val="00BD7DEF"/>
    <w:rsid w:val="00BE12D2"/>
    <w:rsid w:val="00BE17B2"/>
    <w:rsid w:val="00BE1D45"/>
    <w:rsid w:val="00BE3756"/>
    <w:rsid w:val="00BE3C70"/>
    <w:rsid w:val="00BE4517"/>
    <w:rsid w:val="00BE5225"/>
    <w:rsid w:val="00BE67AF"/>
    <w:rsid w:val="00BE6831"/>
    <w:rsid w:val="00BE763E"/>
    <w:rsid w:val="00BE7872"/>
    <w:rsid w:val="00BF1236"/>
    <w:rsid w:val="00BF1922"/>
    <w:rsid w:val="00BF2501"/>
    <w:rsid w:val="00BF288D"/>
    <w:rsid w:val="00BF38ED"/>
    <w:rsid w:val="00BF3F5D"/>
    <w:rsid w:val="00BF4F20"/>
    <w:rsid w:val="00BF58C0"/>
    <w:rsid w:val="00BF651A"/>
    <w:rsid w:val="00BF7B53"/>
    <w:rsid w:val="00BF7C43"/>
    <w:rsid w:val="00BF7E40"/>
    <w:rsid w:val="00C00FD6"/>
    <w:rsid w:val="00C0262A"/>
    <w:rsid w:val="00C02B86"/>
    <w:rsid w:val="00C02BE2"/>
    <w:rsid w:val="00C042BE"/>
    <w:rsid w:val="00C0487E"/>
    <w:rsid w:val="00C0578C"/>
    <w:rsid w:val="00C05CAE"/>
    <w:rsid w:val="00C06C81"/>
    <w:rsid w:val="00C12186"/>
    <w:rsid w:val="00C1267A"/>
    <w:rsid w:val="00C1282E"/>
    <w:rsid w:val="00C12C11"/>
    <w:rsid w:val="00C13065"/>
    <w:rsid w:val="00C15776"/>
    <w:rsid w:val="00C15D2D"/>
    <w:rsid w:val="00C17BD2"/>
    <w:rsid w:val="00C20FC4"/>
    <w:rsid w:val="00C21FA6"/>
    <w:rsid w:val="00C23E65"/>
    <w:rsid w:val="00C24AA5"/>
    <w:rsid w:val="00C251D2"/>
    <w:rsid w:val="00C25206"/>
    <w:rsid w:val="00C2554A"/>
    <w:rsid w:val="00C259EB"/>
    <w:rsid w:val="00C27A6E"/>
    <w:rsid w:val="00C3015F"/>
    <w:rsid w:val="00C30C60"/>
    <w:rsid w:val="00C30F63"/>
    <w:rsid w:val="00C3151F"/>
    <w:rsid w:val="00C324E5"/>
    <w:rsid w:val="00C34450"/>
    <w:rsid w:val="00C34871"/>
    <w:rsid w:val="00C35363"/>
    <w:rsid w:val="00C3652F"/>
    <w:rsid w:val="00C378D4"/>
    <w:rsid w:val="00C430D8"/>
    <w:rsid w:val="00C43622"/>
    <w:rsid w:val="00C44634"/>
    <w:rsid w:val="00C44D1B"/>
    <w:rsid w:val="00C4675D"/>
    <w:rsid w:val="00C47870"/>
    <w:rsid w:val="00C47BD0"/>
    <w:rsid w:val="00C500AF"/>
    <w:rsid w:val="00C509E1"/>
    <w:rsid w:val="00C5182B"/>
    <w:rsid w:val="00C51FEA"/>
    <w:rsid w:val="00C52E84"/>
    <w:rsid w:val="00C555E4"/>
    <w:rsid w:val="00C55733"/>
    <w:rsid w:val="00C5594B"/>
    <w:rsid w:val="00C559A4"/>
    <w:rsid w:val="00C55BB9"/>
    <w:rsid w:val="00C55C11"/>
    <w:rsid w:val="00C56549"/>
    <w:rsid w:val="00C60AEB"/>
    <w:rsid w:val="00C62171"/>
    <w:rsid w:val="00C64774"/>
    <w:rsid w:val="00C65043"/>
    <w:rsid w:val="00C67ABA"/>
    <w:rsid w:val="00C71159"/>
    <w:rsid w:val="00C71353"/>
    <w:rsid w:val="00C717AB"/>
    <w:rsid w:val="00C73847"/>
    <w:rsid w:val="00C746CD"/>
    <w:rsid w:val="00C74CDA"/>
    <w:rsid w:val="00C75AC0"/>
    <w:rsid w:val="00C75E32"/>
    <w:rsid w:val="00C80150"/>
    <w:rsid w:val="00C8160F"/>
    <w:rsid w:val="00C81BCF"/>
    <w:rsid w:val="00C849DF"/>
    <w:rsid w:val="00C85A23"/>
    <w:rsid w:val="00C87B23"/>
    <w:rsid w:val="00C92145"/>
    <w:rsid w:val="00C93A03"/>
    <w:rsid w:val="00C94ED0"/>
    <w:rsid w:val="00C955E2"/>
    <w:rsid w:val="00C95BBE"/>
    <w:rsid w:val="00CA13C6"/>
    <w:rsid w:val="00CA4CDA"/>
    <w:rsid w:val="00CA5AA0"/>
    <w:rsid w:val="00CB186F"/>
    <w:rsid w:val="00CB4ECE"/>
    <w:rsid w:val="00CB4F17"/>
    <w:rsid w:val="00CB6A7F"/>
    <w:rsid w:val="00CB6B53"/>
    <w:rsid w:val="00CB744D"/>
    <w:rsid w:val="00CB78C8"/>
    <w:rsid w:val="00CC03DB"/>
    <w:rsid w:val="00CC0CE5"/>
    <w:rsid w:val="00CC2324"/>
    <w:rsid w:val="00CC2C51"/>
    <w:rsid w:val="00CC42B7"/>
    <w:rsid w:val="00CC517F"/>
    <w:rsid w:val="00CC5210"/>
    <w:rsid w:val="00CC522F"/>
    <w:rsid w:val="00CC572D"/>
    <w:rsid w:val="00CC6DDF"/>
    <w:rsid w:val="00CC70F3"/>
    <w:rsid w:val="00CD0EEF"/>
    <w:rsid w:val="00CD204E"/>
    <w:rsid w:val="00CD2058"/>
    <w:rsid w:val="00CD23CF"/>
    <w:rsid w:val="00CD2603"/>
    <w:rsid w:val="00CD2831"/>
    <w:rsid w:val="00CD2A51"/>
    <w:rsid w:val="00CD3A38"/>
    <w:rsid w:val="00CD3E24"/>
    <w:rsid w:val="00CD4300"/>
    <w:rsid w:val="00CD4494"/>
    <w:rsid w:val="00CD60F6"/>
    <w:rsid w:val="00CD645F"/>
    <w:rsid w:val="00CD74F6"/>
    <w:rsid w:val="00CD76EB"/>
    <w:rsid w:val="00CD782A"/>
    <w:rsid w:val="00CE0329"/>
    <w:rsid w:val="00CE110A"/>
    <w:rsid w:val="00CE1592"/>
    <w:rsid w:val="00CE25AD"/>
    <w:rsid w:val="00CE3C97"/>
    <w:rsid w:val="00CE3F83"/>
    <w:rsid w:val="00CE494D"/>
    <w:rsid w:val="00CE67FC"/>
    <w:rsid w:val="00CE6BED"/>
    <w:rsid w:val="00CE7CDC"/>
    <w:rsid w:val="00CF0090"/>
    <w:rsid w:val="00CF1F90"/>
    <w:rsid w:val="00CF2702"/>
    <w:rsid w:val="00CF2F1C"/>
    <w:rsid w:val="00CF381B"/>
    <w:rsid w:val="00CF3F19"/>
    <w:rsid w:val="00CF43F0"/>
    <w:rsid w:val="00CF56C8"/>
    <w:rsid w:val="00D00EE1"/>
    <w:rsid w:val="00D02216"/>
    <w:rsid w:val="00D0331C"/>
    <w:rsid w:val="00D039FE"/>
    <w:rsid w:val="00D03E9C"/>
    <w:rsid w:val="00D03EB6"/>
    <w:rsid w:val="00D0670B"/>
    <w:rsid w:val="00D06DEA"/>
    <w:rsid w:val="00D07C45"/>
    <w:rsid w:val="00D1061F"/>
    <w:rsid w:val="00D10834"/>
    <w:rsid w:val="00D10EDB"/>
    <w:rsid w:val="00D11254"/>
    <w:rsid w:val="00D11382"/>
    <w:rsid w:val="00D12772"/>
    <w:rsid w:val="00D1383B"/>
    <w:rsid w:val="00D17523"/>
    <w:rsid w:val="00D214C1"/>
    <w:rsid w:val="00D24973"/>
    <w:rsid w:val="00D25ACD"/>
    <w:rsid w:val="00D25EB5"/>
    <w:rsid w:val="00D271F3"/>
    <w:rsid w:val="00D32BE6"/>
    <w:rsid w:val="00D33AD8"/>
    <w:rsid w:val="00D369CC"/>
    <w:rsid w:val="00D42CF6"/>
    <w:rsid w:val="00D4384E"/>
    <w:rsid w:val="00D43A0A"/>
    <w:rsid w:val="00D443A0"/>
    <w:rsid w:val="00D44DDE"/>
    <w:rsid w:val="00D451C9"/>
    <w:rsid w:val="00D47741"/>
    <w:rsid w:val="00D503A5"/>
    <w:rsid w:val="00D518B5"/>
    <w:rsid w:val="00D52656"/>
    <w:rsid w:val="00D53196"/>
    <w:rsid w:val="00D537A6"/>
    <w:rsid w:val="00D53A45"/>
    <w:rsid w:val="00D544E4"/>
    <w:rsid w:val="00D548D8"/>
    <w:rsid w:val="00D55011"/>
    <w:rsid w:val="00D55208"/>
    <w:rsid w:val="00D56580"/>
    <w:rsid w:val="00D56CAE"/>
    <w:rsid w:val="00D57F39"/>
    <w:rsid w:val="00D602AF"/>
    <w:rsid w:val="00D60D04"/>
    <w:rsid w:val="00D630DD"/>
    <w:rsid w:val="00D64A40"/>
    <w:rsid w:val="00D64CEA"/>
    <w:rsid w:val="00D65197"/>
    <w:rsid w:val="00D71AFF"/>
    <w:rsid w:val="00D725CE"/>
    <w:rsid w:val="00D72CE4"/>
    <w:rsid w:val="00D74093"/>
    <w:rsid w:val="00D740F8"/>
    <w:rsid w:val="00D74A83"/>
    <w:rsid w:val="00D77139"/>
    <w:rsid w:val="00D837B0"/>
    <w:rsid w:val="00D8522E"/>
    <w:rsid w:val="00D85CBB"/>
    <w:rsid w:val="00D87F6A"/>
    <w:rsid w:val="00D944D1"/>
    <w:rsid w:val="00D959E2"/>
    <w:rsid w:val="00D96CEC"/>
    <w:rsid w:val="00D974AA"/>
    <w:rsid w:val="00DA1563"/>
    <w:rsid w:val="00DA1C18"/>
    <w:rsid w:val="00DA1F82"/>
    <w:rsid w:val="00DA23DF"/>
    <w:rsid w:val="00DA274D"/>
    <w:rsid w:val="00DA45FE"/>
    <w:rsid w:val="00DA6AE1"/>
    <w:rsid w:val="00DB0C6E"/>
    <w:rsid w:val="00DB163C"/>
    <w:rsid w:val="00DB275F"/>
    <w:rsid w:val="00DB45A4"/>
    <w:rsid w:val="00DB4B2B"/>
    <w:rsid w:val="00DB61FA"/>
    <w:rsid w:val="00DB70EB"/>
    <w:rsid w:val="00DB718E"/>
    <w:rsid w:val="00DB7473"/>
    <w:rsid w:val="00DC0FB3"/>
    <w:rsid w:val="00DC10C0"/>
    <w:rsid w:val="00DC1E57"/>
    <w:rsid w:val="00DC4BF1"/>
    <w:rsid w:val="00DC76D3"/>
    <w:rsid w:val="00DC7D4D"/>
    <w:rsid w:val="00DD053B"/>
    <w:rsid w:val="00DD0CC0"/>
    <w:rsid w:val="00DD2150"/>
    <w:rsid w:val="00DD2D2C"/>
    <w:rsid w:val="00DD346E"/>
    <w:rsid w:val="00DD54AF"/>
    <w:rsid w:val="00DD581A"/>
    <w:rsid w:val="00DD782D"/>
    <w:rsid w:val="00DE24F2"/>
    <w:rsid w:val="00DE3E00"/>
    <w:rsid w:val="00DE49F0"/>
    <w:rsid w:val="00DE4B01"/>
    <w:rsid w:val="00DE4E76"/>
    <w:rsid w:val="00DE5B29"/>
    <w:rsid w:val="00DE7347"/>
    <w:rsid w:val="00DF23D8"/>
    <w:rsid w:val="00DF382A"/>
    <w:rsid w:val="00DF4067"/>
    <w:rsid w:val="00E00160"/>
    <w:rsid w:val="00E001D7"/>
    <w:rsid w:val="00E0163D"/>
    <w:rsid w:val="00E018C1"/>
    <w:rsid w:val="00E02ECA"/>
    <w:rsid w:val="00E03ABC"/>
    <w:rsid w:val="00E03CEE"/>
    <w:rsid w:val="00E049F4"/>
    <w:rsid w:val="00E059C7"/>
    <w:rsid w:val="00E06ECC"/>
    <w:rsid w:val="00E06F9B"/>
    <w:rsid w:val="00E103E7"/>
    <w:rsid w:val="00E11BEA"/>
    <w:rsid w:val="00E125A7"/>
    <w:rsid w:val="00E13C93"/>
    <w:rsid w:val="00E140B3"/>
    <w:rsid w:val="00E14206"/>
    <w:rsid w:val="00E14A19"/>
    <w:rsid w:val="00E16258"/>
    <w:rsid w:val="00E16A98"/>
    <w:rsid w:val="00E16B05"/>
    <w:rsid w:val="00E206E0"/>
    <w:rsid w:val="00E21639"/>
    <w:rsid w:val="00E22383"/>
    <w:rsid w:val="00E237C9"/>
    <w:rsid w:val="00E24DBE"/>
    <w:rsid w:val="00E26279"/>
    <w:rsid w:val="00E269D3"/>
    <w:rsid w:val="00E275A0"/>
    <w:rsid w:val="00E27ADC"/>
    <w:rsid w:val="00E3202D"/>
    <w:rsid w:val="00E34633"/>
    <w:rsid w:val="00E3561F"/>
    <w:rsid w:val="00E35865"/>
    <w:rsid w:val="00E37DE0"/>
    <w:rsid w:val="00E46112"/>
    <w:rsid w:val="00E470D6"/>
    <w:rsid w:val="00E474B2"/>
    <w:rsid w:val="00E47B15"/>
    <w:rsid w:val="00E47B1B"/>
    <w:rsid w:val="00E47D0D"/>
    <w:rsid w:val="00E53531"/>
    <w:rsid w:val="00E547E1"/>
    <w:rsid w:val="00E54C25"/>
    <w:rsid w:val="00E54DE5"/>
    <w:rsid w:val="00E55C59"/>
    <w:rsid w:val="00E56075"/>
    <w:rsid w:val="00E57E19"/>
    <w:rsid w:val="00E61347"/>
    <w:rsid w:val="00E61B44"/>
    <w:rsid w:val="00E62CA1"/>
    <w:rsid w:val="00E62F14"/>
    <w:rsid w:val="00E70049"/>
    <w:rsid w:val="00E70BFE"/>
    <w:rsid w:val="00E729FD"/>
    <w:rsid w:val="00E73C99"/>
    <w:rsid w:val="00E74E88"/>
    <w:rsid w:val="00E753A0"/>
    <w:rsid w:val="00E80319"/>
    <w:rsid w:val="00E81DC1"/>
    <w:rsid w:val="00E83A85"/>
    <w:rsid w:val="00E857DC"/>
    <w:rsid w:val="00E86285"/>
    <w:rsid w:val="00E902FD"/>
    <w:rsid w:val="00E92D4E"/>
    <w:rsid w:val="00E93441"/>
    <w:rsid w:val="00E9483D"/>
    <w:rsid w:val="00E95F4A"/>
    <w:rsid w:val="00E96016"/>
    <w:rsid w:val="00E96822"/>
    <w:rsid w:val="00E97B06"/>
    <w:rsid w:val="00EA1EDE"/>
    <w:rsid w:val="00EB1046"/>
    <w:rsid w:val="00EB1B5E"/>
    <w:rsid w:val="00EB1E4B"/>
    <w:rsid w:val="00EB4BCF"/>
    <w:rsid w:val="00EB5A18"/>
    <w:rsid w:val="00EB76EC"/>
    <w:rsid w:val="00EC11E6"/>
    <w:rsid w:val="00EC1719"/>
    <w:rsid w:val="00EC298C"/>
    <w:rsid w:val="00EC2C81"/>
    <w:rsid w:val="00EC3354"/>
    <w:rsid w:val="00EC453E"/>
    <w:rsid w:val="00EC4B6F"/>
    <w:rsid w:val="00EC6211"/>
    <w:rsid w:val="00EC726C"/>
    <w:rsid w:val="00EC784A"/>
    <w:rsid w:val="00EC7CBB"/>
    <w:rsid w:val="00ED1016"/>
    <w:rsid w:val="00ED232D"/>
    <w:rsid w:val="00ED45BF"/>
    <w:rsid w:val="00ED4983"/>
    <w:rsid w:val="00ED7270"/>
    <w:rsid w:val="00ED7762"/>
    <w:rsid w:val="00EE0B1B"/>
    <w:rsid w:val="00EE25C2"/>
    <w:rsid w:val="00EE4289"/>
    <w:rsid w:val="00EE57BE"/>
    <w:rsid w:val="00EF148C"/>
    <w:rsid w:val="00EF1ED9"/>
    <w:rsid w:val="00EF2897"/>
    <w:rsid w:val="00EF47AC"/>
    <w:rsid w:val="00EF5845"/>
    <w:rsid w:val="00EF5EFE"/>
    <w:rsid w:val="00EF621E"/>
    <w:rsid w:val="00EF7D5B"/>
    <w:rsid w:val="00F00384"/>
    <w:rsid w:val="00F00E9E"/>
    <w:rsid w:val="00F00FB6"/>
    <w:rsid w:val="00F01506"/>
    <w:rsid w:val="00F01568"/>
    <w:rsid w:val="00F016CE"/>
    <w:rsid w:val="00F0187F"/>
    <w:rsid w:val="00F030AA"/>
    <w:rsid w:val="00F038AB"/>
    <w:rsid w:val="00F03FB9"/>
    <w:rsid w:val="00F04ED7"/>
    <w:rsid w:val="00F139E8"/>
    <w:rsid w:val="00F147A7"/>
    <w:rsid w:val="00F15E6D"/>
    <w:rsid w:val="00F16553"/>
    <w:rsid w:val="00F16C55"/>
    <w:rsid w:val="00F213C2"/>
    <w:rsid w:val="00F218C2"/>
    <w:rsid w:val="00F22122"/>
    <w:rsid w:val="00F24296"/>
    <w:rsid w:val="00F24686"/>
    <w:rsid w:val="00F24DAA"/>
    <w:rsid w:val="00F25AAA"/>
    <w:rsid w:val="00F30549"/>
    <w:rsid w:val="00F306B6"/>
    <w:rsid w:val="00F31E5A"/>
    <w:rsid w:val="00F31E6F"/>
    <w:rsid w:val="00F32F93"/>
    <w:rsid w:val="00F331BD"/>
    <w:rsid w:val="00F37A21"/>
    <w:rsid w:val="00F408A1"/>
    <w:rsid w:val="00F40A4B"/>
    <w:rsid w:val="00F410A5"/>
    <w:rsid w:val="00F41510"/>
    <w:rsid w:val="00F42EE9"/>
    <w:rsid w:val="00F435FE"/>
    <w:rsid w:val="00F43BC0"/>
    <w:rsid w:val="00F443DA"/>
    <w:rsid w:val="00F45938"/>
    <w:rsid w:val="00F45B5B"/>
    <w:rsid w:val="00F46186"/>
    <w:rsid w:val="00F47504"/>
    <w:rsid w:val="00F50EA2"/>
    <w:rsid w:val="00F51D16"/>
    <w:rsid w:val="00F56C86"/>
    <w:rsid w:val="00F57A20"/>
    <w:rsid w:val="00F60909"/>
    <w:rsid w:val="00F62050"/>
    <w:rsid w:val="00F63461"/>
    <w:rsid w:val="00F64B72"/>
    <w:rsid w:val="00F64C41"/>
    <w:rsid w:val="00F65CA7"/>
    <w:rsid w:val="00F664E1"/>
    <w:rsid w:val="00F708D3"/>
    <w:rsid w:val="00F70CA6"/>
    <w:rsid w:val="00F717A6"/>
    <w:rsid w:val="00F72134"/>
    <w:rsid w:val="00F72710"/>
    <w:rsid w:val="00F82372"/>
    <w:rsid w:val="00F82673"/>
    <w:rsid w:val="00F82C2A"/>
    <w:rsid w:val="00F85A89"/>
    <w:rsid w:val="00F86441"/>
    <w:rsid w:val="00F86D00"/>
    <w:rsid w:val="00F902DC"/>
    <w:rsid w:val="00F90E97"/>
    <w:rsid w:val="00F91951"/>
    <w:rsid w:val="00F924F3"/>
    <w:rsid w:val="00F93520"/>
    <w:rsid w:val="00F9730B"/>
    <w:rsid w:val="00F97CD8"/>
    <w:rsid w:val="00F97DBA"/>
    <w:rsid w:val="00FA0FD0"/>
    <w:rsid w:val="00FA315A"/>
    <w:rsid w:val="00FA3E14"/>
    <w:rsid w:val="00FA48AD"/>
    <w:rsid w:val="00FA5B65"/>
    <w:rsid w:val="00FA6A46"/>
    <w:rsid w:val="00FA7109"/>
    <w:rsid w:val="00FA7479"/>
    <w:rsid w:val="00FB0F91"/>
    <w:rsid w:val="00FB1DB1"/>
    <w:rsid w:val="00FB1E95"/>
    <w:rsid w:val="00FB1FCB"/>
    <w:rsid w:val="00FB50E0"/>
    <w:rsid w:val="00FB539E"/>
    <w:rsid w:val="00FB6EAA"/>
    <w:rsid w:val="00FC0E3E"/>
    <w:rsid w:val="00FC190B"/>
    <w:rsid w:val="00FC1EB4"/>
    <w:rsid w:val="00FC2A24"/>
    <w:rsid w:val="00FC3568"/>
    <w:rsid w:val="00FC6DC9"/>
    <w:rsid w:val="00FC7CD4"/>
    <w:rsid w:val="00FD0436"/>
    <w:rsid w:val="00FD106F"/>
    <w:rsid w:val="00FD3A2D"/>
    <w:rsid w:val="00FD440B"/>
    <w:rsid w:val="00FD4DDB"/>
    <w:rsid w:val="00FD77FD"/>
    <w:rsid w:val="00FD7EA5"/>
    <w:rsid w:val="00FE048C"/>
    <w:rsid w:val="00FE0E03"/>
    <w:rsid w:val="00FE2258"/>
    <w:rsid w:val="00FE25D5"/>
    <w:rsid w:val="00FE3010"/>
    <w:rsid w:val="00FE340C"/>
    <w:rsid w:val="00FE461A"/>
    <w:rsid w:val="00FE5B55"/>
    <w:rsid w:val="00FE6FBD"/>
    <w:rsid w:val="00FE794C"/>
    <w:rsid w:val="00FE7C3C"/>
    <w:rsid w:val="00FF19E7"/>
    <w:rsid w:val="00FF1EA1"/>
    <w:rsid w:val="00FF2E75"/>
    <w:rsid w:val="00FF321C"/>
    <w:rsid w:val="00FF3526"/>
    <w:rsid w:val="00FF3BB2"/>
    <w:rsid w:val="00FF548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A4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C15FC"/>
    <w:pPr>
      <w:spacing w:line="240" w:lineRule="auto"/>
    </w:pPr>
    <w:rPr>
      <w:rFonts w:ascii="Times New Roman" w:hAnsi="Times New Roman" w:cs="Times New Roman"/>
      <w:sz w:val="24"/>
      <w:szCs w:val="24"/>
      <w:lang w:val="de-DE" w:eastAsia="de-DE"/>
    </w:rPr>
  </w:style>
  <w:style w:type="paragraph" w:styleId="Nadpis1">
    <w:name w:val="heading 1"/>
    <w:basedOn w:val="Normln"/>
    <w:next w:val="Normln"/>
    <w:link w:val="Nadpis1Char"/>
    <w:uiPriority w:val="9"/>
    <w:qFormat/>
    <w:rsid w:val="0084696B"/>
    <w:pPr>
      <w:keepNext/>
      <w:keepLines/>
      <w:ind w:right="-1334"/>
      <w:outlineLvl w:val="0"/>
    </w:pPr>
    <w:rPr>
      <w:rFonts w:ascii="Arial" w:eastAsiaTheme="majorEastAsia" w:hAnsi="Arial" w:cs="Arial"/>
      <w:b/>
      <w:bCs/>
      <w:sz w:val="32"/>
      <w:szCs w:val="32"/>
      <w:lang w:val="en-US" w:eastAsia="en-US"/>
    </w:rPr>
  </w:style>
  <w:style w:type="paragraph" w:styleId="Nadpis2">
    <w:name w:val="heading 2"/>
    <w:basedOn w:val="Normln"/>
    <w:next w:val="Normln"/>
    <w:link w:val="Nadpis2Char"/>
    <w:uiPriority w:val="9"/>
    <w:unhideWhenUsed/>
    <w:rsid w:val="00D03E9C"/>
    <w:pPr>
      <w:keepNext/>
      <w:keepLines/>
      <w:outlineLvl w:val="1"/>
    </w:pPr>
    <w:rPr>
      <w:rFonts w:ascii="Arial" w:eastAsiaTheme="majorEastAsia" w:hAnsi="Arial" w:cstheme="majorBidi"/>
      <w:b/>
      <w:bCs/>
      <w:sz w:val="18"/>
      <w:szCs w:val="26"/>
      <w:lang w:eastAsia="en-US"/>
    </w:rPr>
  </w:style>
  <w:style w:type="paragraph" w:styleId="Nadpis3">
    <w:name w:val="heading 3"/>
    <w:basedOn w:val="Normln"/>
    <w:next w:val="Normln"/>
    <w:link w:val="Nadpis3Char"/>
    <w:uiPriority w:val="9"/>
    <w:semiHidden/>
    <w:unhideWhenUsed/>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96B"/>
    <w:rPr>
      <w:rFonts w:ascii="Arial" w:eastAsiaTheme="majorEastAsia" w:hAnsi="Arial" w:cs="Arial"/>
      <w:b/>
      <w:bCs/>
      <w:sz w:val="32"/>
      <w:szCs w:val="32"/>
      <w:lang w:val="en-US"/>
    </w:rPr>
  </w:style>
  <w:style w:type="character" w:customStyle="1" w:styleId="Nadpis2Char">
    <w:name w:val="Nadpis 2 Char"/>
    <w:basedOn w:val="Standardnpsmoodstavce"/>
    <w:link w:val="Nadpis2"/>
    <w:uiPriority w:val="9"/>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titul">
    <w:name w:val="Subtitle"/>
    <w:basedOn w:val="Normln"/>
    <w:next w:val="Normln"/>
    <w:link w:val="PodtitulChar"/>
    <w:uiPriority w:val="11"/>
    <w:semiHidden/>
    <w:unhideWhenUsed/>
    <w:qFormat/>
    <w:rsid w:val="00D03E9C"/>
    <w:pPr>
      <w:numPr>
        <w:ilvl w:val="1"/>
      </w:numPr>
    </w:pPr>
    <w:rPr>
      <w:rFonts w:eastAsiaTheme="majorEastAsia" w:cstheme="majorBidi"/>
      <w:b/>
      <w:iCs/>
      <w:spacing w:val="15"/>
    </w:rPr>
  </w:style>
  <w:style w:type="character" w:customStyle="1" w:styleId="PodtitulChar">
    <w:name w:val="Podtitul Char"/>
    <w:basedOn w:val="Standardnpsmoodstavce"/>
    <w:link w:val="Podtitul"/>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unhideWhenUsed/>
    <w:rsid w:val="00D03E9C"/>
    <w:rPr>
      <w:i/>
      <w:iCs/>
      <w:color w:val="auto"/>
    </w:rPr>
  </w:style>
  <w:style w:type="character" w:styleId="Zv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qFormat/>
    <w:rsid w:val="00807241"/>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rsid w:val="00D03E9C"/>
    <w:pPr>
      <w:contextualSpacing/>
    </w:pPr>
    <w:rPr>
      <w:rFonts w:ascii="Arial" w:hAnsi="Arial" w:cs="Arial"/>
      <w:sz w:val="18"/>
      <w:szCs w:val="18"/>
      <w:lang w:eastAsia="en-US"/>
    </w:rPr>
  </w:style>
  <w:style w:type="paragraph" w:styleId="Zhlav">
    <w:name w:val="header"/>
    <w:basedOn w:val="Normln"/>
    <w:link w:val="ZhlavChar"/>
    <w:uiPriority w:val="99"/>
    <w:unhideWhenUsed/>
    <w:rsid w:val="00763F38"/>
    <w:rPr>
      <w:rFonts w:ascii="Arial" w:hAnsi="Arial" w:cs="Arial"/>
      <w:sz w:val="18"/>
      <w:szCs w:val="18"/>
      <w:lang w:eastAsia="en-US"/>
    </w:r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link w:val="BezmezerChar"/>
    <w:uiPriority w:val="1"/>
    <w:unhideWhenUsed/>
    <w:rsid w:val="005C318A"/>
    <w:pPr>
      <w:spacing w:line="240" w:lineRule="auto"/>
    </w:pPr>
    <w:rPr>
      <w:rFonts w:ascii="SKODA Next" w:hAnsi="SKODA Next"/>
    </w:rPr>
  </w:style>
  <w:style w:type="paragraph" w:styleId="Obsah1">
    <w:name w:val="toc 1"/>
    <w:basedOn w:val="Normln"/>
    <w:next w:val="Normln"/>
    <w:autoRedefine/>
    <w:uiPriority w:val="39"/>
    <w:unhideWhenUsed/>
    <w:rsid w:val="00A22114"/>
    <w:pPr>
      <w:tabs>
        <w:tab w:val="right" w:pos="7927"/>
      </w:tabs>
      <w:spacing w:line="240" w:lineRule="atLeast"/>
    </w:pPr>
    <w:rPr>
      <w:rFonts w:ascii="Arial" w:hAnsi="Arial" w:cs="Arial"/>
      <w:noProof/>
      <w:sz w:val="18"/>
      <w:szCs w:val="18"/>
      <w:lang w:eastAsia="en-US"/>
    </w:rPr>
  </w:style>
  <w:style w:type="paragraph" w:styleId="Obsah2">
    <w:name w:val="toc 2"/>
    <w:basedOn w:val="Normln"/>
    <w:next w:val="Normln"/>
    <w:autoRedefine/>
    <w:uiPriority w:val="39"/>
    <w:unhideWhenUsed/>
    <w:rsid w:val="008B59EF"/>
    <w:pPr>
      <w:ind w:left="170"/>
    </w:pPr>
    <w:rPr>
      <w:rFonts w:ascii="Arial" w:hAnsi="Arial" w:cs="Arial"/>
      <w:sz w:val="18"/>
      <w:szCs w:val="18"/>
      <w:lang w:eastAsia="en-US"/>
    </w:r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763F38"/>
    <w:rPr>
      <w:rFonts w:ascii="Skoda Pro Office" w:hAnsi="Skoda Pro Office"/>
    </w:rPr>
  </w:style>
  <w:style w:type="paragraph" w:styleId="Zpat">
    <w:name w:val="footer"/>
    <w:basedOn w:val="Normln"/>
    <w:link w:val="ZpatChar"/>
    <w:uiPriority w:val="99"/>
    <w:unhideWhenUsed/>
    <w:rsid w:val="00E14A19"/>
    <w:pPr>
      <w:tabs>
        <w:tab w:val="right" w:pos="7938"/>
      </w:tabs>
      <w:spacing w:line="220" w:lineRule="atLeast"/>
    </w:pPr>
    <w:rPr>
      <w:rFonts w:ascii="Arial" w:hAnsi="Arial" w:cs="Arial"/>
      <w:sz w:val="13"/>
      <w:szCs w:val="18"/>
      <w:lang w:eastAsia="en-US"/>
    </w:rPr>
  </w:style>
  <w:style w:type="character" w:customStyle="1" w:styleId="ZpatChar">
    <w:name w:val="Zápatí Char"/>
    <w:basedOn w:val="Standardnpsmoodstavce"/>
    <w:link w:val="Zpat"/>
    <w:uiPriority w:val="99"/>
    <w:rsid w:val="00E14A19"/>
    <w:rPr>
      <w:rFonts w:ascii="SKODA Next" w:hAnsi="SKODA Next"/>
      <w:sz w:val="13"/>
    </w:rPr>
  </w:style>
  <w:style w:type="paragraph" w:customStyle="1" w:styleId="Pole">
    <w:name w:val="Pole"/>
    <w:basedOn w:val="Normln"/>
    <w:link w:val="PoleChar"/>
    <w:semiHidden/>
    <w:unhideWhenUsed/>
    <w:qFormat/>
    <w:rsid w:val="00E27ADC"/>
    <w:pPr>
      <w:spacing w:line="220" w:lineRule="exact"/>
    </w:pPr>
    <w:rPr>
      <w:sz w:val="13"/>
      <w:szCs w:val="13"/>
    </w:rPr>
  </w:style>
  <w:style w:type="character" w:customStyle="1" w:styleId="PoleChar">
    <w:name w:val="Pole Char"/>
    <w:basedOn w:val="Standardnpsmoodstavce"/>
    <w:link w:val="Pole"/>
    <w:semiHidden/>
    <w:rsid w:val="00D06DEA"/>
    <w:rPr>
      <w:rFonts w:ascii="Verdana" w:hAnsi="Verdana"/>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rPr>
  </w:style>
  <w:style w:type="character" w:styleId="Hypertextovodkaz">
    <w:name w:val="Hyperlink"/>
    <w:basedOn w:val="Standardnpsmoodstavce"/>
    <w:uiPriority w:val="99"/>
    <w:unhideWhenUsed/>
    <w:rsid w:val="008B59EF"/>
    <w:rPr>
      <w:color w:val="auto"/>
      <w:u w:val="none"/>
    </w:rPr>
  </w:style>
  <w:style w:type="character" w:styleId="KlvesniceHTML">
    <w:name w:val="HTML Keyboard"/>
    <w:basedOn w:val="Standardnpsmoodstavce"/>
    <w:uiPriority w:val="99"/>
    <w:semiHidden/>
    <w:unhideWhenUsed/>
    <w:rsid w:val="005C318A"/>
    <w:rPr>
      <w:rFonts w:ascii="SKODA Next" w:hAnsi="SKODA Next"/>
      <w:sz w:val="17"/>
      <w:szCs w:val="20"/>
    </w:rPr>
  </w:style>
  <w:style w:type="character" w:styleId="KdHTML">
    <w:name w:val="HTML Code"/>
    <w:basedOn w:val="Standardnpsmoodstavce"/>
    <w:uiPriority w:val="99"/>
    <w:semiHidden/>
    <w:unhideWhenUsed/>
    <w:rsid w:val="005C318A"/>
    <w:rPr>
      <w:rFonts w:ascii="SKODA Next" w:hAnsi="SKODA Next"/>
      <w:sz w:val="17"/>
      <w:szCs w:val="20"/>
    </w:rPr>
  </w:style>
  <w:style w:type="paragraph" w:styleId="Normlnweb">
    <w:name w:val="Normal (Web)"/>
    <w:basedOn w:val="Normln"/>
    <w:uiPriority w:val="99"/>
    <w:semiHidden/>
    <w:unhideWhenUsed/>
    <w:rsid w:val="008B59EF"/>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rPr>
      <w:szCs w:val="20"/>
    </w:rPr>
  </w:style>
  <w:style w:type="character" w:customStyle="1" w:styleId="TextkomenteChar">
    <w:name w:val="Text komentáře Char"/>
    <w:basedOn w:val="Standardnpsmoodstavce"/>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5C318A"/>
    <w:rPr>
      <w:rFonts w:ascii="SKODA Next" w:hAnsi="SKODA Next"/>
      <w:sz w:val="17"/>
      <w:szCs w:val="20"/>
    </w:rPr>
  </w:style>
  <w:style w:type="paragraph" w:styleId="Rozloendokumentu">
    <w:name w:val="Document Map"/>
    <w:basedOn w:val="Normln"/>
    <w:link w:val="RozloendokumentuChar"/>
    <w:uiPriority w:val="99"/>
    <w:semiHidden/>
    <w:unhideWhenUsed/>
    <w:rsid w:val="008B59EF"/>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5C318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Standardnpsmoodstavce"/>
    <w:link w:val="Textmakra"/>
    <w:uiPriority w:val="99"/>
    <w:semiHidden/>
    <w:rsid w:val="005C318A"/>
    <w:rPr>
      <w:rFonts w:ascii="SKODA Next" w:hAnsi="SKODA Next"/>
      <w:sz w:val="17"/>
      <w:szCs w:val="20"/>
    </w:rPr>
  </w:style>
  <w:style w:type="paragraph" w:styleId="Textpoznpodarou">
    <w:name w:val="footnote text"/>
    <w:basedOn w:val="Normln"/>
    <w:link w:val="TextpoznpodarouChar"/>
    <w:uiPriority w:val="99"/>
    <w:semiHidden/>
    <w:unhideWhenUsed/>
    <w:rsid w:val="008B59EF"/>
    <w:rPr>
      <w:rFonts w:ascii="Arial" w:hAnsi="Arial" w:cs="Arial"/>
      <w:sz w:val="18"/>
      <w:szCs w:val="20"/>
      <w:lang w:eastAsia="en-US"/>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5C318A"/>
    <w:rPr>
      <w:rFonts w:ascii="SKODA Next" w:hAnsi="SKODA Next"/>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semiHidden/>
    <w:unhideWhenUsed/>
    <w:qFormat/>
    <w:rsid w:val="00F331BD"/>
    <w:rPr>
      <w:noProof/>
      <w:lang w:val="en-US"/>
    </w:rPr>
  </w:style>
  <w:style w:type="character" w:customStyle="1" w:styleId="AdresaChar">
    <w:name w:val="Adresa Char"/>
    <w:basedOn w:val="Standardnpsmoodstavce"/>
    <w:link w:val="Adresa"/>
    <w:semiHidden/>
    <w:rsid w:val="00D06DEA"/>
    <w:rPr>
      <w:rFonts w:ascii="Verdana" w:hAnsi="Verdana"/>
      <w:noProof/>
      <w:lang w:val="en-US"/>
    </w:rPr>
  </w:style>
  <w:style w:type="paragraph" w:styleId="Podpis">
    <w:name w:val="Signature"/>
    <w:basedOn w:val="Normln"/>
    <w:link w:val="PodpisChar"/>
    <w:uiPriority w:val="99"/>
    <w:rsid w:val="00797DE1"/>
    <w:pPr>
      <w:spacing w:after="360" w:line="360" w:lineRule="atLeast"/>
    </w:pPr>
    <w:rPr>
      <w:rFonts w:ascii="Verdana" w:hAnsi="Verdana" w:cs="Arial"/>
      <w:b/>
      <w:sz w:val="18"/>
      <w:szCs w:val="22"/>
      <w:lang w:eastAsia="en-US"/>
    </w:rPr>
  </w:style>
  <w:style w:type="character" w:customStyle="1" w:styleId="PodpisChar">
    <w:name w:val="Podpis Char"/>
    <w:basedOn w:val="Standardnpsmoodstavce"/>
    <w:link w:val="Podpis"/>
    <w:uiPriority w:val="99"/>
    <w:rsid w:val="00797DE1"/>
    <w:rPr>
      <w:rFonts w:ascii="Verdana" w:hAnsi="Verdana"/>
      <w:b/>
      <w:szCs w:val="22"/>
    </w:rPr>
  </w:style>
  <w:style w:type="table" w:styleId="Mkatabulky">
    <w:name w:val="Table Grid"/>
    <w:basedOn w:val="Normlntabulka"/>
    <w:uiPriority w:val="59"/>
    <w:rsid w:val="00797DE1"/>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Nadpis2"/>
    <w:link w:val="BulletpointsChar"/>
    <w:uiPriority w:val="99"/>
    <w:qFormat/>
    <w:rsid w:val="00A636A0"/>
    <w:pPr>
      <w:keepNext w:val="0"/>
      <w:keepLines w:val="0"/>
      <w:widowControl w:val="0"/>
      <w:numPr>
        <w:numId w:val="14"/>
      </w:numPr>
      <w:suppressAutoHyphens/>
      <w:spacing w:line="240" w:lineRule="atLeast"/>
    </w:pPr>
    <w:rPr>
      <w:rFonts w:cs="Arial"/>
      <w:szCs w:val="18"/>
      <w:lang w:val="en-US"/>
    </w:rPr>
  </w:style>
  <w:style w:type="paragraph" w:customStyle="1" w:styleId="Perex">
    <w:name w:val="Perex"/>
    <w:basedOn w:val="Normln"/>
    <w:link w:val="PerexChar"/>
    <w:uiPriority w:val="99"/>
    <w:qFormat/>
    <w:rsid w:val="0084696B"/>
    <w:rPr>
      <w:rFonts w:ascii="Arial" w:hAnsi="Arial" w:cs="Arial"/>
      <w:b/>
      <w:sz w:val="18"/>
      <w:szCs w:val="18"/>
      <w:lang w:val="fr-FR" w:eastAsia="en-US"/>
    </w:rPr>
  </w:style>
  <w:style w:type="character" w:customStyle="1" w:styleId="BulletpointsChar">
    <w:name w:val="Bulletpoints Char"/>
    <w:basedOn w:val="Nadpis2Char"/>
    <w:link w:val="Bulletpoints"/>
    <w:uiPriority w:val="99"/>
    <w:rsid w:val="00A636A0"/>
    <w:rPr>
      <w:rFonts w:ascii="Arial" w:eastAsiaTheme="majorEastAsia" w:hAnsi="Arial" w:cs="Arial"/>
      <w:b/>
      <w:bCs/>
      <w:sz w:val="18"/>
      <w:szCs w:val="26"/>
      <w:lang w:val="en-US"/>
    </w:rPr>
  </w:style>
  <w:style w:type="paragraph" w:customStyle="1" w:styleId="Foto">
    <w:name w:val="Foto"/>
    <w:basedOn w:val="Bezmezer"/>
    <w:link w:val="FotoChar"/>
    <w:rsid w:val="0084696B"/>
    <w:pPr>
      <w:spacing w:line="240" w:lineRule="atLeast"/>
    </w:pPr>
    <w:rPr>
      <w:rFonts w:ascii="Arial" w:eastAsia="Verdana" w:hAnsi="Arial" w:cs="Arial"/>
      <w:sz w:val="20"/>
      <w:szCs w:val="20"/>
      <w:lang w:val="de-DE"/>
    </w:rPr>
  </w:style>
  <w:style w:type="character" w:customStyle="1" w:styleId="PerexChar">
    <w:name w:val="Perex Char"/>
    <w:basedOn w:val="Standardnpsmoodstavce"/>
    <w:link w:val="Perex"/>
    <w:uiPriority w:val="99"/>
    <w:rsid w:val="0084696B"/>
    <w:rPr>
      <w:rFonts w:ascii="Arial" w:hAnsi="Arial" w:cs="Arial"/>
      <w:b/>
      <w:lang w:val="fr-FR"/>
    </w:rPr>
  </w:style>
  <w:style w:type="paragraph" w:customStyle="1" w:styleId="Hyperlink1">
    <w:name w:val="Hyperlink1"/>
    <w:basedOn w:val="Bezmezer"/>
    <w:link w:val="HyperlinkChar"/>
    <w:qFormat/>
    <w:rsid w:val="0084696B"/>
    <w:pPr>
      <w:spacing w:line="240" w:lineRule="atLeast"/>
    </w:pPr>
    <w:rPr>
      <w:rFonts w:ascii="Arial" w:eastAsia="Verdana" w:hAnsi="Arial" w:cs="Arial"/>
      <w:color w:val="4BA82E" w:themeColor="accent6"/>
      <w:sz w:val="20"/>
      <w:szCs w:val="20"/>
      <w:u w:val="single"/>
      <w:lang w:val="en-US"/>
    </w:rPr>
  </w:style>
  <w:style w:type="character" w:customStyle="1" w:styleId="BezmezerChar">
    <w:name w:val="Bez mezer Char"/>
    <w:basedOn w:val="Standardnpsmoodstavce"/>
    <w:link w:val="Bezmezer"/>
    <w:uiPriority w:val="1"/>
    <w:rsid w:val="0084696B"/>
    <w:rPr>
      <w:rFonts w:ascii="SKODA Next" w:hAnsi="SKODA Next"/>
    </w:rPr>
  </w:style>
  <w:style w:type="character" w:customStyle="1" w:styleId="FotoChar">
    <w:name w:val="Foto Char"/>
    <w:basedOn w:val="BezmezerChar"/>
    <w:link w:val="Foto"/>
    <w:rsid w:val="0084696B"/>
    <w:rPr>
      <w:rFonts w:ascii="Arial" w:eastAsia="Verdana" w:hAnsi="Arial" w:cs="Arial"/>
      <w:sz w:val="20"/>
      <w:szCs w:val="20"/>
      <w:lang w:val="de-DE"/>
    </w:rPr>
  </w:style>
  <w:style w:type="paragraph" w:customStyle="1" w:styleId="PodpisBulletpoints">
    <w:name w:val="Podpis_Bulletpoints"/>
    <w:basedOn w:val="Nadpis2"/>
    <w:link w:val="PodpisBulletpointsChar"/>
    <w:rsid w:val="0084696B"/>
    <w:pPr>
      <w:numPr>
        <w:numId w:val="16"/>
      </w:numPr>
    </w:pPr>
    <w:rPr>
      <w:b w:val="0"/>
      <w:sz w:val="15"/>
      <w:szCs w:val="15"/>
    </w:rPr>
  </w:style>
  <w:style w:type="character" w:customStyle="1" w:styleId="HyperlinkChar">
    <w:name w:val="Hyperlink Char"/>
    <w:basedOn w:val="BezmezerChar"/>
    <w:link w:val="Hyperlink1"/>
    <w:rsid w:val="0084696B"/>
    <w:rPr>
      <w:rFonts w:ascii="Arial" w:eastAsia="Verdana" w:hAnsi="Arial" w:cs="Arial"/>
      <w:color w:val="4BA82E" w:themeColor="accent6"/>
      <w:sz w:val="20"/>
      <w:szCs w:val="20"/>
      <w:u w:val="single"/>
      <w:lang w:val="en-US"/>
    </w:rPr>
  </w:style>
  <w:style w:type="character" w:customStyle="1" w:styleId="PodpisBulletpointsChar">
    <w:name w:val="Podpis_Bulletpoints Char"/>
    <w:basedOn w:val="Nadpis2Char"/>
    <w:link w:val="PodpisBulletpoints"/>
    <w:rsid w:val="0084696B"/>
    <w:rPr>
      <w:rFonts w:ascii="Arial" w:eastAsiaTheme="majorEastAsia" w:hAnsi="Arial" w:cstheme="majorBidi"/>
      <w:b w:val="0"/>
      <w:bCs/>
      <w:sz w:val="15"/>
      <w:szCs w:val="15"/>
      <w:lang w:val="de-DE"/>
    </w:rPr>
  </w:style>
  <w:style w:type="paragraph" w:customStyle="1" w:styleId="Normalni">
    <w:name w:val="Normalni"/>
    <w:basedOn w:val="Normln"/>
    <w:link w:val="NormalniChar"/>
    <w:qFormat/>
    <w:rsid w:val="00945413"/>
    <w:pPr>
      <w:spacing w:line="240" w:lineRule="atLeast"/>
    </w:pPr>
    <w:rPr>
      <w:rFonts w:ascii="Arial" w:eastAsia="Verdana" w:hAnsi="Arial" w:cs="Arial"/>
      <w:sz w:val="18"/>
      <w:szCs w:val="18"/>
      <w:lang w:val="fr-FR"/>
    </w:rPr>
  </w:style>
  <w:style w:type="character" w:customStyle="1" w:styleId="NormalniChar">
    <w:name w:val="Normalni Char"/>
    <w:basedOn w:val="Standardnpsmoodstavce"/>
    <w:link w:val="Normalni"/>
    <w:rsid w:val="00945413"/>
    <w:rPr>
      <w:rFonts w:ascii="Arial" w:eastAsia="Verdana" w:hAnsi="Arial" w:cs="Arial"/>
      <w:lang w:val="fr-FR" w:eastAsia="de-DE"/>
    </w:rPr>
  </w:style>
  <w:style w:type="paragraph" w:customStyle="1" w:styleId="Stednmka21">
    <w:name w:val="Střední mřížka 21"/>
    <w:uiPriority w:val="1"/>
    <w:unhideWhenUsed/>
    <w:rsid w:val="00945413"/>
    <w:pPr>
      <w:spacing w:line="240" w:lineRule="auto"/>
    </w:pPr>
    <w:rPr>
      <w:rFonts w:ascii="Verdana" w:eastAsia="Verdana" w:hAnsi="Verdana" w:cs="Times New Roman"/>
    </w:rPr>
  </w:style>
  <w:style w:type="paragraph" w:customStyle="1" w:styleId="PodpisSkoda">
    <w:name w:val="Podpis_Skoda"/>
    <w:basedOn w:val="Nadpis2"/>
    <w:link w:val="PodpisSkodaChar"/>
    <w:rsid w:val="00807241"/>
    <w:pPr>
      <w:tabs>
        <w:tab w:val="num" w:pos="170"/>
      </w:tabs>
      <w:ind w:left="170" w:hanging="170"/>
    </w:pPr>
    <w:rPr>
      <w:rFonts w:cs="Arial"/>
      <w:b w:val="0"/>
      <w:sz w:val="15"/>
      <w:szCs w:val="15"/>
    </w:rPr>
  </w:style>
  <w:style w:type="character" w:customStyle="1" w:styleId="PodpisSkodaChar">
    <w:name w:val="Podpis_Skoda Char"/>
    <w:basedOn w:val="Nadpis2Char"/>
    <w:link w:val="PodpisSkoda"/>
    <w:rsid w:val="00706F23"/>
    <w:rPr>
      <w:rFonts w:ascii="Arial" w:eastAsiaTheme="majorEastAsia" w:hAnsi="Arial" w:cs="Arial"/>
      <w:b w:val="0"/>
      <w:bCs/>
      <w:sz w:val="15"/>
      <w:szCs w:val="15"/>
      <w:lang w:val="de-DE"/>
    </w:rPr>
  </w:style>
  <w:style w:type="paragraph" w:customStyle="1" w:styleId="Link1">
    <w:name w:val="Link1"/>
    <w:basedOn w:val="Normalni"/>
    <w:rsid w:val="00706F23"/>
    <w:rPr>
      <w:rFonts w:eastAsiaTheme="minorHAnsi"/>
      <w:color w:val="4BA82E" w:themeColor="accent6"/>
      <w:u w:val="single"/>
      <w:lang w:eastAsia="en-US"/>
    </w:rPr>
  </w:style>
  <w:style w:type="character" w:styleId="Odkaznakoment">
    <w:name w:val="annotation reference"/>
    <w:basedOn w:val="Standardnpsmoodstavce"/>
    <w:uiPriority w:val="99"/>
    <w:semiHidden/>
    <w:unhideWhenUsed/>
    <w:rsid w:val="00706F23"/>
    <w:rPr>
      <w:sz w:val="16"/>
      <w:szCs w:val="16"/>
    </w:rPr>
  </w:style>
  <w:style w:type="paragraph" w:styleId="Revize">
    <w:name w:val="Revision"/>
    <w:hidden/>
    <w:uiPriority w:val="99"/>
    <w:semiHidden/>
    <w:rsid w:val="00FE7C3C"/>
    <w:pPr>
      <w:spacing w:line="240" w:lineRule="auto"/>
    </w:pPr>
    <w:rPr>
      <w:rFonts w:ascii="Arial" w:hAnsi="Arial" w:cs="Arial"/>
      <w:lang w:val="de-DE"/>
    </w:rPr>
  </w:style>
  <w:style w:type="paragraph" w:customStyle="1" w:styleId="Bulletpoint">
    <w:name w:val="Bulletpoint"/>
    <w:basedOn w:val="Bulletpoints"/>
    <w:link w:val="BulletpointChar"/>
    <w:qFormat/>
    <w:rsid w:val="00F62050"/>
    <w:rPr>
      <w:lang w:val="de-DE"/>
    </w:rPr>
  </w:style>
  <w:style w:type="character" w:customStyle="1" w:styleId="BulletpointChar">
    <w:name w:val="Bulletpoint Char"/>
    <w:basedOn w:val="PodpisBulletpointsChar"/>
    <w:link w:val="Bulletpoint"/>
    <w:rsid w:val="00F62050"/>
    <w:rPr>
      <w:rFonts w:ascii="Arial" w:eastAsiaTheme="majorEastAsia" w:hAnsi="Arial" w:cs="Arial"/>
      <w:b/>
      <w:bCs/>
      <w:sz w:val="15"/>
      <w:szCs w:val="15"/>
      <w:lang w:val="de-DE"/>
    </w:rPr>
  </w:style>
  <w:style w:type="paragraph" w:customStyle="1" w:styleId="Perexbold">
    <w:name w:val="Perex_bold"/>
    <w:basedOn w:val="Normln"/>
    <w:link w:val="PerexboldChar"/>
    <w:qFormat/>
    <w:rsid w:val="00DC4BF1"/>
    <w:pPr>
      <w:spacing w:line="240" w:lineRule="atLeast"/>
    </w:pPr>
    <w:rPr>
      <w:rFonts w:ascii="Arial" w:hAnsi="Arial" w:cs="Arial"/>
      <w:b/>
      <w:color w:val="000000" w:themeColor="text1"/>
      <w:sz w:val="18"/>
      <w:szCs w:val="18"/>
      <w:lang w:eastAsia="en-US"/>
    </w:rPr>
  </w:style>
  <w:style w:type="character" w:customStyle="1" w:styleId="PerexboldChar">
    <w:name w:val="Perex_bold Char"/>
    <w:basedOn w:val="Standardnpsmoodstavce"/>
    <w:link w:val="Perexbold"/>
    <w:rsid w:val="00DC4BF1"/>
    <w:rPr>
      <w:rFonts w:ascii="Arial" w:hAnsi="Arial" w:cs="Arial"/>
      <w:b/>
      <w:color w:val="000000" w:themeColor="text1"/>
      <w:lang w:val="de-DE"/>
    </w:rPr>
  </w:style>
  <w:style w:type="paragraph" w:customStyle="1" w:styleId="Podnadpis">
    <w:name w:val="Podnadpis"/>
    <w:basedOn w:val="Normalni"/>
    <w:link w:val="PodnadpisChar"/>
    <w:qFormat/>
    <w:rsid w:val="00913833"/>
    <w:rPr>
      <w:b/>
      <w:sz w:val="32"/>
      <w:szCs w:val="32"/>
    </w:rPr>
  </w:style>
  <w:style w:type="table" w:customStyle="1" w:styleId="Mkatabulky1">
    <w:name w:val="Mřížka tabulky1"/>
    <w:basedOn w:val="Normlntabulka"/>
    <w:next w:val="Mkatabulky"/>
    <w:uiPriority w:val="59"/>
    <w:rsid w:val="00AB63B4"/>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adpisChar">
    <w:name w:val="Podnadpis Char"/>
    <w:basedOn w:val="Standardnpsmoodstavce"/>
    <w:link w:val="Podnadpis"/>
    <w:rsid w:val="00913833"/>
    <w:rPr>
      <w:rFonts w:ascii="Arial" w:eastAsia="Verdana" w:hAnsi="Arial" w:cs="Arial"/>
      <w:b/>
      <w:sz w:val="32"/>
      <w:szCs w:val="32"/>
      <w:lang w:val="fr-FR" w:eastAsia="de-DE"/>
    </w:rPr>
  </w:style>
  <w:style w:type="paragraph" w:customStyle="1" w:styleId="Default">
    <w:name w:val="Default"/>
    <w:rsid w:val="00A22114"/>
    <w:pPr>
      <w:autoSpaceDE w:val="0"/>
      <w:autoSpaceDN w:val="0"/>
      <w:adjustRightInd w:val="0"/>
      <w:spacing w:line="240" w:lineRule="auto"/>
    </w:pPr>
    <w:rPr>
      <w:rFonts w:ascii="Arial" w:hAnsi="Arial" w:cs="Arial"/>
      <w:color w:val="000000"/>
      <w:sz w:val="24"/>
      <w:szCs w:val="24"/>
    </w:rPr>
  </w:style>
  <w:style w:type="character" w:customStyle="1" w:styleId="ind">
    <w:name w:val="ind"/>
    <w:basedOn w:val="Standardnpsmoodstavce"/>
    <w:rsid w:val="001710D4"/>
  </w:style>
  <w:style w:type="paragraph" w:customStyle="1" w:styleId="PodpisBulletpoint">
    <w:name w:val="Podpis_Bulletpoint"/>
    <w:basedOn w:val="Nadpis2"/>
    <w:link w:val="PodpisBulletpointChar"/>
    <w:qFormat/>
    <w:rsid w:val="00CC70F3"/>
    <w:pPr>
      <w:tabs>
        <w:tab w:val="num" w:pos="170"/>
      </w:tabs>
      <w:ind w:left="170" w:hanging="170"/>
    </w:pPr>
    <w:rPr>
      <w:b w:val="0"/>
      <w:sz w:val="15"/>
      <w:szCs w:val="15"/>
      <w:lang w:val="en-GB"/>
    </w:rPr>
  </w:style>
  <w:style w:type="character" w:customStyle="1" w:styleId="PodpisBulletpointChar">
    <w:name w:val="Podpis_Bulletpoint Char"/>
    <w:basedOn w:val="Nadpis2Char"/>
    <w:link w:val="PodpisBulletpoint"/>
    <w:rsid w:val="00CC70F3"/>
    <w:rPr>
      <w:rFonts w:ascii="Arial" w:eastAsiaTheme="majorEastAsia" w:hAnsi="Arial" w:cstheme="majorBidi"/>
      <w:b w:val="0"/>
      <w:bCs/>
      <w:sz w:val="15"/>
      <w:szCs w:val="15"/>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C15FC"/>
    <w:pPr>
      <w:spacing w:line="240" w:lineRule="auto"/>
    </w:pPr>
    <w:rPr>
      <w:rFonts w:ascii="Times New Roman" w:hAnsi="Times New Roman" w:cs="Times New Roman"/>
      <w:sz w:val="24"/>
      <w:szCs w:val="24"/>
      <w:lang w:val="de-DE" w:eastAsia="de-DE"/>
    </w:rPr>
  </w:style>
  <w:style w:type="paragraph" w:styleId="Nadpis1">
    <w:name w:val="heading 1"/>
    <w:basedOn w:val="Normln"/>
    <w:next w:val="Normln"/>
    <w:link w:val="Nadpis1Char"/>
    <w:uiPriority w:val="9"/>
    <w:qFormat/>
    <w:rsid w:val="0084696B"/>
    <w:pPr>
      <w:keepNext/>
      <w:keepLines/>
      <w:ind w:right="-1334"/>
      <w:outlineLvl w:val="0"/>
    </w:pPr>
    <w:rPr>
      <w:rFonts w:ascii="Arial" w:eastAsiaTheme="majorEastAsia" w:hAnsi="Arial" w:cs="Arial"/>
      <w:b/>
      <w:bCs/>
      <w:sz w:val="32"/>
      <w:szCs w:val="32"/>
      <w:lang w:val="en-US" w:eastAsia="en-US"/>
    </w:rPr>
  </w:style>
  <w:style w:type="paragraph" w:styleId="Nadpis2">
    <w:name w:val="heading 2"/>
    <w:basedOn w:val="Normln"/>
    <w:next w:val="Normln"/>
    <w:link w:val="Nadpis2Char"/>
    <w:uiPriority w:val="9"/>
    <w:unhideWhenUsed/>
    <w:rsid w:val="00D03E9C"/>
    <w:pPr>
      <w:keepNext/>
      <w:keepLines/>
      <w:outlineLvl w:val="1"/>
    </w:pPr>
    <w:rPr>
      <w:rFonts w:ascii="Arial" w:eastAsiaTheme="majorEastAsia" w:hAnsi="Arial" w:cstheme="majorBidi"/>
      <w:b/>
      <w:bCs/>
      <w:sz w:val="18"/>
      <w:szCs w:val="26"/>
      <w:lang w:eastAsia="en-US"/>
    </w:rPr>
  </w:style>
  <w:style w:type="paragraph" w:styleId="Nadpis3">
    <w:name w:val="heading 3"/>
    <w:basedOn w:val="Normln"/>
    <w:next w:val="Normln"/>
    <w:link w:val="Nadpis3Char"/>
    <w:uiPriority w:val="9"/>
    <w:semiHidden/>
    <w:unhideWhenUsed/>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96B"/>
    <w:rPr>
      <w:rFonts w:ascii="Arial" w:eastAsiaTheme="majorEastAsia" w:hAnsi="Arial" w:cs="Arial"/>
      <w:b/>
      <w:bCs/>
      <w:sz w:val="32"/>
      <w:szCs w:val="32"/>
      <w:lang w:val="en-US"/>
    </w:rPr>
  </w:style>
  <w:style w:type="character" w:customStyle="1" w:styleId="Nadpis2Char">
    <w:name w:val="Nadpis 2 Char"/>
    <w:basedOn w:val="Standardnpsmoodstavce"/>
    <w:link w:val="Nadpis2"/>
    <w:uiPriority w:val="9"/>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titul">
    <w:name w:val="Subtitle"/>
    <w:basedOn w:val="Normln"/>
    <w:next w:val="Normln"/>
    <w:link w:val="PodtitulChar"/>
    <w:uiPriority w:val="11"/>
    <w:semiHidden/>
    <w:unhideWhenUsed/>
    <w:qFormat/>
    <w:rsid w:val="00D03E9C"/>
    <w:pPr>
      <w:numPr>
        <w:ilvl w:val="1"/>
      </w:numPr>
    </w:pPr>
    <w:rPr>
      <w:rFonts w:eastAsiaTheme="majorEastAsia" w:cstheme="majorBidi"/>
      <w:b/>
      <w:iCs/>
      <w:spacing w:val="15"/>
    </w:rPr>
  </w:style>
  <w:style w:type="character" w:customStyle="1" w:styleId="PodtitulChar">
    <w:name w:val="Podtitul Char"/>
    <w:basedOn w:val="Standardnpsmoodstavce"/>
    <w:link w:val="Podtitul"/>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unhideWhenUsed/>
    <w:rsid w:val="00D03E9C"/>
    <w:rPr>
      <w:i/>
      <w:iCs/>
      <w:color w:val="auto"/>
    </w:rPr>
  </w:style>
  <w:style w:type="character" w:styleId="Zv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qFormat/>
    <w:rsid w:val="00807241"/>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rsid w:val="00D03E9C"/>
    <w:pPr>
      <w:contextualSpacing/>
    </w:pPr>
    <w:rPr>
      <w:rFonts w:ascii="Arial" w:hAnsi="Arial" w:cs="Arial"/>
      <w:sz w:val="18"/>
      <w:szCs w:val="18"/>
      <w:lang w:eastAsia="en-US"/>
    </w:rPr>
  </w:style>
  <w:style w:type="paragraph" w:styleId="Zhlav">
    <w:name w:val="header"/>
    <w:basedOn w:val="Normln"/>
    <w:link w:val="ZhlavChar"/>
    <w:uiPriority w:val="99"/>
    <w:unhideWhenUsed/>
    <w:rsid w:val="00763F38"/>
    <w:rPr>
      <w:rFonts w:ascii="Arial" w:hAnsi="Arial" w:cs="Arial"/>
      <w:sz w:val="18"/>
      <w:szCs w:val="18"/>
      <w:lang w:eastAsia="en-US"/>
    </w:r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link w:val="BezmezerChar"/>
    <w:uiPriority w:val="1"/>
    <w:unhideWhenUsed/>
    <w:rsid w:val="005C318A"/>
    <w:pPr>
      <w:spacing w:line="240" w:lineRule="auto"/>
    </w:pPr>
    <w:rPr>
      <w:rFonts w:ascii="SKODA Next" w:hAnsi="SKODA Next"/>
    </w:rPr>
  </w:style>
  <w:style w:type="paragraph" w:styleId="Obsah1">
    <w:name w:val="toc 1"/>
    <w:basedOn w:val="Normln"/>
    <w:next w:val="Normln"/>
    <w:autoRedefine/>
    <w:uiPriority w:val="39"/>
    <w:unhideWhenUsed/>
    <w:rsid w:val="00A22114"/>
    <w:pPr>
      <w:tabs>
        <w:tab w:val="right" w:pos="7927"/>
      </w:tabs>
      <w:spacing w:line="240" w:lineRule="atLeast"/>
    </w:pPr>
    <w:rPr>
      <w:rFonts w:ascii="Arial" w:hAnsi="Arial" w:cs="Arial"/>
      <w:noProof/>
      <w:sz w:val="18"/>
      <w:szCs w:val="18"/>
      <w:lang w:eastAsia="en-US"/>
    </w:rPr>
  </w:style>
  <w:style w:type="paragraph" w:styleId="Obsah2">
    <w:name w:val="toc 2"/>
    <w:basedOn w:val="Normln"/>
    <w:next w:val="Normln"/>
    <w:autoRedefine/>
    <w:uiPriority w:val="39"/>
    <w:unhideWhenUsed/>
    <w:rsid w:val="008B59EF"/>
    <w:pPr>
      <w:ind w:left="170"/>
    </w:pPr>
    <w:rPr>
      <w:rFonts w:ascii="Arial" w:hAnsi="Arial" w:cs="Arial"/>
      <w:sz w:val="18"/>
      <w:szCs w:val="18"/>
      <w:lang w:eastAsia="en-US"/>
    </w:r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763F38"/>
    <w:rPr>
      <w:rFonts w:ascii="Skoda Pro Office" w:hAnsi="Skoda Pro Office"/>
    </w:rPr>
  </w:style>
  <w:style w:type="paragraph" w:styleId="Zpat">
    <w:name w:val="footer"/>
    <w:basedOn w:val="Normln"/>
    <w:link w:val="ZpatChar"/>
    <w:uiPriority w:val="99"/>
    <w:unhideWhenUsed/>
    <w:rsid w:val="00E14A19"/>
    <w:pPr>
      <w:tabs>
        <w:tab w:val="right" w:pos="7938"/>
      </w:tabs>
      <w:spacing w:line="220" w:lineRule="atLeast"/>
    </w:pPr>
    <w:rPr>
      <w:rFonts w:ascii="Arial" w:hAnsi="Arial" w:cs="Arial"/>
      <w:sz w:val="13"/>
      <w:szCs w:val="18"/>
      <w:lang w:eastAsia="en-US"/>
    </w:rPr>
  </w:style>
  <w:style w:type="character" w:customStyle="1" w:styleId="ZpatChar">
    <w:name w:val="Zápatí Char"/>
    <w:basedOn w:val="Standardnpsmoodstavce"/>
    <w:link w:val="Zpat"/>
    <w:uiPriority w:val="99"/>
    <w:rsid w:val="00E14A19"/>
    <w:rPr>
      <w:rFonts w:ascii="SKODA Next" w:hAnsi="SKODA Next"/>
      <w:sz w:val="13"/>
    </w:rPr>
  </w:style>
  <w:style w:type="paragraph" w:customStyle="1" w:styleId="Pole">
    <w:name w:val="Pole"/>
    <w:basedOn w:val="Normln"/>
    <w:link w:val="PoleChar"/>
    <w:semiHidden/>
    <w:unhideWhenUsed/>
    <w:qFormat/>
    <w:rsid w:val="00E27ADC"/>
    <w:pPr>
      <w:spacing w:line="220" w:lineRule="exact"/>
    </w:pPr>
    <w:rPr>
      <w:sz w:val="13"/>
      <w:szCs w:val="13"/>
    </w:rPr>
  </w:style>
  <w:style w:type="character" w:customStyle="1" w:styleId="PoleChar">
    <w:name w:val="Pole Char"/>
    <w:basedOn w:val="Standardnpsmoodstavce"/>
    <w:link w:val="Pole"/>
    <w:semiHidden/>
    <w:rsid w:val="00D06DEA"/>
    <w:rPr>
      <w:rFonts w:ascii="Verdana" w:hAnsi="Verdana"/>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rPr>
  </w:style>
  <w:style w:type="character" w:styleId="Hypertextovodkaz">
    <w:name w:val="Hyperlink"/>
    <w:basedOn w:val="Standardnpsmoodstavce"/>
    <w:uiPriority w:val="99"/>
    <w:unhideWhenUsed/>
    <w:rsid w:val="008B59EF"/>
    <w:rPr>
      <w:color w:val="auto"/>
      <w:u w:val="none"/>
    </w:rPr>
  </w:style>
  <w:style w:type="character" w:styleId="KlvesniceHTML">
    <w:name w:val="HTML Keyboard"/>
    <w:basedOn w:val="Standardnpsmoodstavce"/>
    <w:uiPriority w:val="99"/>
    <w:semiHidden/>
    <w:unhideWhenUsed/>
    <w:rsid w:val="005C318A"/>
    <w:rPr>
      <w:rFonts w:ascii="SKODA Next" w:hAnsi="SKODA Next"/>
      <w:sz w:val="17"/>
      <w:szCs w:val="20"/>
    </w:rPr>
  </w:style>
  <w:style w:type="character" w:styleId="KdHTML">
    <w:name w:val="HTML Code"/>
    <w:basedOn w:val="Standardnpsmoodstavce"/>
    <w:uiPriority w:val="99"/>
    <w:semiHidden/>
    <w:unhideWhenUsed/>
    <w:rsid w:val="005C318A"/>
    <w:rPr>
      <w:rFonts w:ascii="SKODA Next" w:hAnsi="SKODA Next"/>
      <w:sz w:val="17"/>
      <w:szCs w:val="20"/>
    </w:rPr>
  </w:style>
  <w:style w:type="paragraph" w:styleId="Normlnweb">
    <w:name w:val="Normal (Web)"/>
    <w:basedOn w:val="Normln"/>
    <w:uiPriority w:val="99"/>
    <w:semiHidden/>
    <w:unhideWhenUsed/>
    <w:rsid w:val="008B59EF"/>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rPr>
      <w:szCs w:val="20"/>
    </w:rPr>
  </w:style>
  <w:style w:type="character" w:customStyle="1" w:styleId="TextkomenteChar">
    <w:name w:val="Text komentáře Char"/>
    <w:basedOn w:val="Standardnpsmoodstavce"/>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5C318A"/>
    <w:rPr>
      <w:rFonts w:ascii="SKODA Next" w:hAnsi="SKODA Next"/>
      <w:sz w:val="17"/>
      <w:szCs w:val="20"/>
    </w:rPr>
  </w:style>
  <w:style w:type="paragraph" w:styleId="Rozloendokumentu">
    <w:name w:val="Document Map"/>
    <w:basedOn w:val="Normln"/>
    <w:link w:val="RozloendokumentuChar"/>
    <w:uiPriority w:val="99"/>
    <w:semiHidden/>
    <w:unhideWhenUsed/>
    <w:rsid w:val="008B59EF"/>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5C318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Standardnpsmoodstavce"/>
    <w:link w:val="Textmakra"/>
    <w:uiPriority w:val="99"/>
    <w:semiHidden/>
    <w:rsid w:val="005C318A"/>
    <w:rPr>
      <w:rFonts w:ascii="SKODA Next" w:hAnsi="SKODA Next"/>
      <w:sz w:val="17"/>
      <w:szCs w:val="20"/>
    </w:rPr>
  </w:style>
  <w:style w:type="paragraph" w:styleId="Textpoznpodarou">
    <w:name w:val="footnote text"/>
    <w:basedOn w:val="Normln"/>
    <w:link w:val="TextpoznpodarouChar"/>
    <w:uiPriority w:val="99"/>
    <w:semiHidden/>
    <w:unhideWhenUsed/>
    <w:rsid w:val="008B59EF"/>
    <w:rPr>
      <w:rFonts w:ascii="Arial" w:hAnsi="Arial" w:cs="Arial"/>
      <w:sz w:val="18"/>
      <w:szCs w:val="20"/>
      <w:lang w:eastAsia="en-US"/>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5C318A"/>
    <w:rPr>
      <w:rFonts w:ascii="SKODA Next" w:hAnsi="SKODA Next"/>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semiHidden/>
    <w:unhideWhenUsed/>
    <w:qFormat/>
    <w:rsid w:val="00F331BD"/>
    <w:rPr>
      <w:noProof/>
      <w:lang w:val="en-US"/>
    </w:rPr>
  </w:style>
  <w:style w:type="character" w:customStyle="1" w:styleId="AdresaChar">
    <w:name w:val="Adresa Char"/>
    <w:basedOn w:val="Standardnpsmoodstavce"/>
    <w:link w:val="Adresa"/>
    <w:semiHidden/>
    <w:rsid w:val="00D06DEA"/>
    <w:rPr>
      <w:rFonts w:ascii="Verdana" w:hAnsi="Verdana"/>
      <w:noProof/>
      <w:lang w:val="en-US"/>
    </w:rPr>
  </w:style>
  <w:style w:type="paragraph" w:styleId="Podpis">
    <w:name w:val="Signature"/>
    <w:basedOn w:val="Normln"/>
    <w:link w:val="PodpisChar"/>
    <w:uiPriority w:val="99"/>
    <w:rsid w:val="00797DE1"/>
    <w:pPr>
      <w:spacing w:after="360" w:line="360" w:lineRule="atLeast"/>
    </w:pPr>
    <w:rPr>
      <w:rFonts w:ascii="Verdana" w:hAnsi="Verdana" w:cs="Arial"/>
      <w:b/>
      <w:sz w:val="18"/>
      <w:szCs w:val="22"/>
      <w:lang w:eastAsia="en-US"/>
    </w:rPr>
  </w:style>
  <w:style w:type="character" w:customStyle="1" w:styleId="PodpisChar">
    <w:name w:val="Podpis Char"/>
    <w:basedOn w:val="Standardnpsmoodstavce"/>
    <w:link w:val="Podpis"/>
    <w:uiPriority w:val="99"/>
    <w:rsid w:val="00797DE1"/>
    <w:rPr>
      <w:rFonts w:ascii="Verdana" w:hAnsi="Verdana"/>
      <w:b/>
      <w:szCs w:val="22"/>
    </w:rPr>
  </w:style>
  <w:style w:type="table" w:styleId="Mkatabulky">
    <w:name w:val="Table Grid"/>
    <w:basedOn w:val="Normlntabulka"/>
    <w:uiPriority w:val="59"/>
    <w:rsid w:val="00797DE1"/>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Nadpis2"/>
    <w:link w:val="BulletpointsChar"/>
    <w:uiPriority w:val="99"/>
    <w:qFormat/>
    <w:rsid w:val="00A636A0"/>
    <w:pPr>
      <w:keepNext w:val="0"/>
      <w:keepLines w:val="0"/>
      <w:widowControl w:val="0"/>
      <w:numPr>
        <w:numId w:val="14"/>
      </w:numPr>
      <w:suppressAutoHyphens/>
      <w:spacing w:line="240" w:lineRule="atLeast"/>
    </w:pPr>
    <w:rPr>
      <w:rFonts w:cs="Arial"/>
      <w:szCs w:val="18"/>
      <w:lang w:val="en-US"/>
    </w:rPr>
  </w:style>
  <w:style w:type="paragraph" w:customStyle="1" w:styleId="Perex">
    <w:name w:val="Perex"/>
    <w:basedOn w:val="Normln"/>
    <w:link w:val="PerexChar"/>
    <w:uiPriority w:val="99"/>
    <w:qFormat/>
    <w:rsid w:val="0084696B"/>
    <w:rPr>
      <w:rFonts w:ascii="Arial" w:hAnsi="Arial" w:cs="Arial"/>
      <w:b/>
      <w:sz w:val="18"/>
      <w:szCs w:val="18"/>
      <w:lang w:val="fr-FR" w:eastAsia="en-US"/>
    </w:rPr>
  </w:style>
  <w:style w:type="character" w:customStyle="1" w:styleId="BulletpointsChar">
    <w:name w:val="Bulletpoints Char"/>
    <w:basedOn w:val="Nadpis2Char"/>
    <w:link w:val="Bulletpoints"/>
    <w:uiPriority w:val="99"/>
    <w:rsid w:val="00A636A0"/>
    <w:rPr>
      <w:rFonts w:ascii="Arial" w:eastAsiaTheme="majorEastAsia" w:hAnsi="Arial" w:cs="Arial"/>
      <w:b/>
      <w:bCs/>
      <w:sz w:val="18"/>
      <w:szCs w:val="26"/>
      <w:lang w:val="en-US"/>
    </w:rPr>
  </w:style>
  <w:style w:type="paragraph" w:customStyle="1" w:styleId="Foto">
    <w:name w:val="Foto"/>
    <w:basedOn w:val="Bezmezer"/>
    <w:link w:val="FotoChar"/>
    <w:rsid w:val="0084696B"/>
    <w:pPr>
      <w:spacing w:line="240" w:lineRule="atLeast"/>
    </w:pPr>
    <w:rPr>
      <w:rFonts w:ascii="Arial" w:eastAsia="Verdana" w:hAnsi="Arial" w:cs="Arial"/>
      <w:sz w:val="20"/>
      <w:szCs w:val="20"/>
      <w:lang w:val="de-DE"/>
    </w:rPr>
  </w:style>
  <w:style w:type="character" w:customStyle="1" w:styleId="PerexChar">
    <w:name w:val="Perex Char"/>
    <w:basedOn w:val="Standardnpsmoodstavce"/>
    <w:link w:val="Perex"/>
    <w:uiPriority w:val="99"/>
    <w:rsid w:val="0084696B"/>
    <w:rPr>
      <w:rFonts w:ascii="Arial" w:hAnsi="Arial" w:cs="Arial"/>
      <w:b/>
      <w:lang w:val="fr-FR"/>
    </w:rPr>
  </w:style>
  <w:style w:type="paragraph" w:customStyle="1" w:styleId="Hyperlink1">
    <w:name w:val="Hyperlink1"/>
    <w:basedOn w:val="Bezmezer"/>
    <w:link w:val="HyperlinkChar"/>
    <w:qFormat/>
    <w:rsid w:val="0084696B"/>
    <w:pPr>
      <w:spacing w:line="240" w:lineRule="atLeast"/>
    </w:pPr>
    <w:rPr>
      <w:rFonts w:ascii="Arial" w:eastAsia="Verdana" w:hAnsi="Arial" w:cs="Arial"/>
      <w:color w:val="4BA82E" w:themeColor="accent6"/>
      <w:sz w:val="20"/>
      <w:szCs w:val="20"/>
      <w:u w:val="single"/>
      <w:lang w:val="en-US"/>
    </w:rPr>
  </w:style>
  <w:style w:type="character" w:customStyle="1" w:styleId="BezmezerChar">
    <w:name w:val="Bez mezer Char"/>
    <w:basedOn w:val="Standardnpsmoodstavce"/>
    <w:link w:val="Bezmezer"/>
    <w:uiPriority w:val="1"/>
    <w:rsid w:val="0084696B"/>
    <w:rPr>
      <w:rFonts w:ascii="SKODA Next" w:hAnsi="SKODA Next"/>
    </w:rPr>
  </w:style>
  <w:style w:type="character" w:customStyle="1" w:styleId="FotoChar">
    <w:name w:val="Foto Char"/>
    <w:basedOn w:val="BezmezerChar"/>
    <w:link w:val="Foto"/>
    <w:rsid w:val="0084696B"/>
    <w:rPr>
      <w:rFonts w:ascii="Arial" w:eastAsia="Verdana" w:hAnsi="Arial" w:cs="Arial"/>
      <w:sz w:val="20"/>
      <w:szCs w:val="20"/>
      <w:lang w:val="de-DE"/>
    </w:rPr>
  </w:style>
  <w:style w:type="paragraph" w:customStyle="1" w:styleId="PodpisBulletpoints">
    <w:name w:val="Podpis_Bulletpoints"/>
    <w:basedOn w:val="Nadpis2"/>
    <w:link w:val="PodpisBulletpointsChar"/>
    <w:rsid w:val="0084696B"/>
    <w:pPr>
      <w:numPr>
        <w:numId w:val="16"/>
      </w:numPr>
    </w:pPr>
    <w:rPr>
      <w:b w:val="0"/>
      <w:sz w:val="15"/>
      <w:szCs w:val="15"/>
    </w:rPr>
  </w:style>
  <w:style w:type="character" w:customStyle="1" w:styleId="HyperlinkChar">
    <w:name w:val="Hyperlink Char"/>
    <w:basedOn w:val="BezmezerChar"/>
    <w:link w:val="Hyperlink1"/>
    <w:rsid w:val="0084696B"/>
    <w:rPr>
      <w:rFonts w:ascii="Arial" w:eastAsia="Verdana" w:hAnsi="Arial" w:cs="Arial"/>
      <w:color w:val="4BA82E" w:themeColor="accent6"/>
      <w:sz w:val="20"/>
      <w:szCs w:val="20"/>
      <w:u w:val="single"/>
      <w:lang w:val="en-US"/>
    </w:rPr>
  </w:style>
  <w:style w:type="character" w:customStyle="1" w:styleId="PodpisBulletpointsChar">
    <w:name w:val="Podpis_Bulletpoints Char"/>
    <w:basedOn w:val="Nadpis2Char"/>
    <w:link w:val="PodpisBulletpoints"/>
    <w:rsid w:val="0084696B"/>
    <w:rPr>
      <w:rFonts w:ascii="Arial" w:eastAsiaTheme="majorEastAsia" w:hAnsi="Arial" w:cstheme="majorBidi"/>
      <w:b w:val="0"/>
      <w:bCs/>
      <w:sz w:val="15"/>
      <w:szCs w:val="15"/>
      <w:lang w:val="de-DE"/>
    </w:rPr>
  </w:style>
  <w:style w:type="paragraph" w:customStyle="1" w:styleId="Normalni">
    <w:name w:val="Normalni"/>
    <w:basedOn w:val="Normln"/>
    <w:link w:val="NormalniChar"/>
    <w:qFormat/>
    <w:rsid w:val="00945413"/>
    <w:pPr>
      <w:spacing w:line="240" w:lineRule="atLeast"/>
    </w:pPr>
    <w:rPr>
      <w:rFonts w:ascii="Arial" w:eastAsia="Verdana" w:hAnsi="Arial" w:cs="Arial"/>
      <w:sz w:val="18"/>
      <w:szCs w:val="18"/>
      <w:lang w:val="fr-FR"/>
    </w:rPr>
  </w:style>
  <w:style w:type="character" w:customStyle="1" w:styleId="NormalniChar">
    <w:name w:val="Normalni Char"/>
    <w:basedOn w:val="Standardnpsmoodstavce"/>
    <w:link w:val="Normalni"/>
    <w:rsid w:val="00945413"/>
    <w:rPr>
      <w:rFonts w:ascii="Arial" w:eastAsia="Verdana" w:hAnsi="Arial" w:cs="Arial"/>
      <w:lang w:val="fr-FR" w:eastAsia="de-DE"/>
    </w:rPr>
  </w:style>
  <w:style w:type="paragraph" w:customStyle="1" w:styleId="Stednmka21">
    <w:name w:val="Střední mřížka 21"/>
    <w:uiPriority w:val="1"/>
    <w:unhideWhenUsed/>
    <w:rsid w:val="00945413"/>
    <w:pPr>
      <w:spacing w:line="240" w:lineRule="auto"/>
    </w:pPr>
    <w:rPr>
      <w:rFonts w:ascii="Verdana" w:eastAsia="Verdana" w:hAnsi="Verdana" w:cs="Times New Roman"/>
    </w:rPr>
  </w:style>
  <w:style w:type="paragraph" w:customStyle="1" w:styleId="PodpisSkoda">
    <w:name w:val="Podpis_Skoda"/>
    <w:basedOn w:val="Nadpis2"/>
    <w:link w:val="PodpisSkodaChar"/>
    <w:rsid w:val="00807241"/>
    <w:pPr>
      <w:tabs>
        <w:tab w:val="num" w:pos="170"/>
      </w:tabs>
      <w:ind w:left="170" w:hanging="170"/>
    </w:pPr>
    <w:rPr>
      <w:rFonts w:cs="Arial"/>
      <w:b w:val="0"/>
      <w:sz w:val="15"/>
      <w:szCs w:val="15"/>
    </w:rPr>
  </w:style>
  <w:style w:type="character" w:customStyle="1" w:styleId="PodpisSkodaChar">
    <w:name w:val="Podpis_Skoda Char"/>
    <w:basedOn w:val="Nadpis2Char"/>
    <w:link w:val="PodpisSkoda"/>
    <w:rsid w:val="00706F23"/>
    <w:rPr>
      <w:rFonts w:ascii="Arial" w:eastAsiaTheme="majorEastAsia" w:hAnsi="Arial" w:cs="Arial"/>
      <w:b w:val="0"/>
      <w:bCs/>
      <w:sz w:val="15"/>
      <w:szCs w:val="15"/>
      <w:lang w:val="de-DE"/>
    </w:rPr>
  </w:style>
  <w:style w:type="paragraph" w:customStyle="1" w:styleId="Link1">
    <w:name w:val="Link1"/>
    <w:basedOn w:val="Normalni"/>
    <w:rsid w:val="00706F23"/>
    <w:rPr>
      <w:rFonts w:eastAsiaTheme="minorHAnsi"/>
      <w:color w:val="4BA82E" w:themeColor="accent6"/>
      <w:u w:val="single"/>
      <w:lang w:eastAsia="en-US"/>
    </w:rPr>
  </w:style>
  <w:style w:type="character" w:styleId="Odkaznakoment">
    <w:name w:val="annotation reference"/>
    <w:basedOn w:val="Standardnpsmoodstavce"/>
    <w:uiPriority w:val="99"/>
    <w:semiHidden/>
    <w:unhideWhenUsed/>
    <w:rsid w:val="00706F23"/>
    <w:rPr>
      <w:sz w:val="16"/>
      <w:szCs w:val="16"/>
    </w:rPr>
  </w:style>
  <w:style w:type="paragraph" w:styleId="Revize">
    <w:name w:val="Revision"/>
    <w:hidden/>
    <w:uiPriority w:val="99"/>
    <w:semiHidden/>
    <w:rsid w:val="00FE7C3C"/>
    <w:pPr>
      <w:spacing w:line="240" w:lineRule="auto"/>
    </w:pPr>
    <w:rPr>
      <w:rFonts w:ascii="Arial" w:hAnsi="Arial" w:cs="Arial"/>
      <w:lang w:val="de-DE"/>
    </w:rPr>
  </w:style>
  <w:style w:type="paragraph" w:customStyle="1" w:styleId="Bulletpoint">
    <w:name w:val="Bulletpoint"/>
    <w:basedOn w:val="Bulletpoints"/>
    <w:link w:val="BulletpointChar"/>
    <w:qFormat/>
    <w:rsid w:val="00F62050"/>
    <w:rPr>
      <w:lang w:val="de-DE"/>
    </w:rPr>
  </w:style>
  <w:style w:type="character" w:customStyle="1" w:styleId="BulletpointChar">
    <w:name w:val="Bulletpoint Char"/>
    <w:basedOn w:val="PodpisBulletpointsChar"/>
    <w:link w:val="Bulletpoint"/>
    <w:rsid w:val="00F62050"/>
    <w:rPr>
      <w:rFonts w:ascii="Arial" w:eastAsiaTheme="majorEastAsia" w:hAnsi="Arial" w:cs="Arial"/>
      <w:b/>
      <w:bCs/>
      <w:sz w:val="15"/>
      <w:szCs w:val="15"/>
      <w:lang w:val="de-DE"/>
    </w:rPr>
  </w:style>
  <w:style w:type="paragraph" w:customStyle="1" w:styleId="Perexbold">
    <w:name w:val="Perex_bold"/>
    <w:basedOn w:val="Normln"/>
    <w:link w:val="PerexboldChar"/>
    <w:qFormat/>
    <w:rsid w:val="00DC4BF1"/>
    <w:pPr>
      <w:spacing w:line="240" w:lineRule="atLeast"/>
    </w:pPr>
    <w:rPr>
      <w:rFonts w:ascii="Arial" w:hAnsi="Arial" w:cs="Arial"/>
      <w:b/>
      <w:color w:val="000000" w:themeColor="text1"/>
      <w:sz w:val="18"/>
      <w:szCs w:val="18"/>
      <w:lang w:eastAsia="en-US"/>
    </w:rPr>
  </w:style>
  <w:style w:type="character" w:customStyle="1" w:styleId="PerexboldChar">
    <w:name w:val="Perex_bold Char"/>
    <w:basedOn w:val="Standardnpsmoodstavce"/>
    <w:link w:val="Perexbold"/>
    <w:rsid w:val="00DC4BF1"/>
    <w:rPr>
      <w:rFonts w:ascii="Arial" w:hAnsi="Arial" w:cs="Arial"/>
      <w:b/>
      <w:color w:val="000000" w:themeColor="text1"/>
      <w:lang w:val="de-DE"/>
    </w:rPr>
  </w:style>
  <w:style w:type="paragraph" w:customStyle="1" w:styleId="Podnadpis">
    <w:name w:val="Podnadpis"/>
    <w:basedOn w:val="Normalni"/>
    <w:link w:val="PodnadpisChar"/>
    <w:qFormat/>
    <w:rsid w:val="00913833"/>
    <w:rPr>
      <w:b/>
      <w:sz w:val="32"/>
      <w:szCs w:val="32"/>
    </w:rPr>
  </w:style>
  <w:style w:type="table" w:customStyle="1" w:styleId="Mkatabulky1">
    <w:name w:val="Mřížka tabulky1"/>
    <w:basedOn w:val="Normlntabulka"/>
    <w:next w:val="Mkatabulky"/>
    <w:uiPriority w:val="59"/>
    <w:rsid w:val="00AB63B4"/>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adpisChar">
    <w:name w:val="Podnadpis Char"/>
    <w:basedOn w:val="Standardnpsmoodstavce"/>
    <w:link w:val="Podnadpis"/>
    <w:rsid w:val="00913833"/>
    <w:rPr>
      <w:rFonts w:ascii="Arial" w:eastAsia="Verdana" w:hAnsi="Arial" w:cs="Arial"/>
      <w:b/>
      <w:sz w:val="32"/>
      <w:szCs w:val="32"/>
      <w:lang w:val="fr-FR" w:eastAsia="de-DE"/>
    </w:rPr>
  </w:style>
  <w:style w:type="paragraph" w:customStyle="1" w:styleId="Default">
    <w:name w:val="Default"/>
    <w:rsid w:val="00A22114"/>
    <w:pPr>
      <w:autoSpaceDE w:val="0"/>
      <w:autoSpaceDN w:val="0"/>
      <w:adjustRightInd w:val="0"/>
      <w:spacing w:line="240" w:lineRule="auto"/>
    </w:pPr>
    <w:rPr>
      <w:rFonts w:ascii="Arial" w:hAnsi="Arial" w:cs="Arial"/>
      <w:color w:val="000000"/>
      <w:sz w:val="24"/>
      <w:szCs w:val="24"/>
    </w:rPr>
  </w:style>
  <w:style w:type="character" w:customStyle="1" w:styleId="ind">
    <w:name w:val="ind"/>
    <w:basedOn w:val="Standardnpsmoodstavce"/>
    <w:rsid w:val="001710D4"/>
  </w:style>
  <w:style w:type="paragraph" w:customStyle="1" w:styleId="PodpisBulletpoint">
    <w:name w:val="Podpis_Bulletpoint"/>
    <w:basedOn w:val="Nadpis2"/>
    <w:link w:val="PodpisBulletpointChar"/>
    <w:qFormat/>
    <w:rsid w:val="00CC70F3"/>
    <w:pPr>
      <w:tabs>
        <w:tab w:val="num" w:pos="170"/>
      </w:tabs>
      <w:ind w:left="170" w:hanging="170"/>
    </w:pPr>
    <w:rPr>
      <w:b w:val="0"/>
      <w:sz w:val="15"/>
      <w:szCs w:val="15"/>
      <w:lang w:val="en-GB"/>
    </w:rPr>
  </w:style>
  <w:style w:type="character" w:customStyle="1" w:styleId="PodpisBulletpointChar">
    <w:name w:val="Podpis_Bulletpoint Char"/>
    <w:basedOn w:val="Nadpis2Char"/>
    <w:link w:val="PodpisBulletpoint"/>
    <w:rsid w:val="00CC70F3"/>
    <w:rPr>
      <w:rFonts w:ascii="Arial" w:eastAsiaTheme="majorEastAsia" w:hAnsi="Arial" w:cstheme="majorBidi"/>
      <w:b w:val="0"/>
      <w:bCs/>
      <w:sz w:val="15"/>
      <w:szCs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8478">
      <w:bodyDiv w:val="1"/>
      <w:marLeft w:val="0"/>
      <w:marRight w:val="0"/>
      <w:marTop w:val="0"/>
      <w:marBottom w:val="0"/>
      <w:divBdr>
        <w:top w:val="none" w:sz="0" w:space="0" w:color="auto"/>
        <w:left w:val="none" w:sz="0" w:space="0" w:color="auto"/>
        <w:bottom w:val="none" w:sz="0" w:space="0" w:color="auto"/>
        <w:right w:val="none" w:sz="0" w:space="0" w:color="auto"/>
      </w:divBdr>
    </w:div>
    <w:div w:id="476533222">
      <w:bodyDiv w:val="1"/>
      <w:marLeft w:val="0"/>
      <w:marRight w:val="0"/>
      <w:marTop w:val="0"/>
      <w:marBottom w:val="0"/>
      <w:divBdr>
        <w:top w:val="none" w:sz="0" w:space="0" w:color="auto"/>
        <w:left w:val="none" w:sz="0" w:space="0" w:color="auto"/>
        <w:bottom w:val="none" w:sz="0" w:space="0" w:color="auto"/>
        <w:right w:val="none" w:sz="0" w:space="0" w:color="auto"/>
      </w:divBdr>
    </w:div>
    <w:div w:id="653414330">
      <w:bodyDiv w:val="1"/>
      <w:marLeft w:val="0"/>
      <w:marRight w:val="0"/>
      <w:marTop w:val="0"/>
      <w:marBottom w:val="0"/>
      <w:divBdr>
        <w:top w:val="none" w:sz="0" w:space="0" w:color="auto"/>
        <w:left w:val="none" w:sz="0" w:space="0" w:color="auto"/>
        <w:bottom w:val="none" w:sz="0" w:space="0" w:color="auto"/>
        <w:right w:val="none" w:sz="0" w:space="0" w:color="auto"/>
      </w:divBdr>
    </w:div>
    <w:div w:id="663512418">
      <w:bodyDiv w:val="1"/>
      <w:marLeft w:val="0"/>
      <w:marRight w:val="0"/>
      <w:marTop w:val="0"/>
      <w:marBottom w:val="0"/>
      <w:divBdr>
        <w:top w:val="none" w:sz="0" w:space="0" w:color="auto"/>
        <w:left w:val="none" w:sz="0" w:space="0" w:color="auto"/>
        <w:bottom w:val="none" w:sz="0" w:space="0" w:color="auto"/>
        <w:right w:val="none" w:sz="0" w:space="0" w:color="auto"/>
      </w:divBdr>
    </w:div>
    <w:div w:id="917327530">
      <w:bodyDiv w:val="1"/>
      <w:marLeft w:val="0"/>
      <w:marRight w:val="0"/>
      <w:marTop w:val="0"/>
      <w:marBottom w:val="0"/>
      <w:divBdr>
        <w:top w:val="none" w:sz="0" w:space="0" w:color="auto"/>
        <w:left w:val="none" w:sz="0" w:space="0" w:color="auto"/>
        <w:bottom w:val="none" w:sz="0" w:space="0" w:color="auto"/>
        <w:right w:val="none" w:sz="0" w:space="0" w:color="auto"/>
      </w:divBdr>
    </w:div>
    <w:div w:id="1246111670">
      <w:bodyDiv w:val="1"/>
      <w:marLeft w:val="0"/>
      <w:marRight w:val="0"/>
      <w:marTop w:val="0"/>
      <w:marBottom w:val="0"/>
      <w:divBdr>
        <w:top w:val="none" w:sz="0" w:space="0" w:color="auto"/>
        <w:left w:val="none" w:sz="0" w:space="0" w:color="auto"/>
        <w:bottom w:val="none" w:sz="0" w:space="0" w:color="auto"/>
        <w:right w:val="none" w:sz="0" w:space="0" w:color="auto"/>
      </w:divBdr>
    </w:div>
    <w:div w:id="1687294175">
      <w:bodyDiv w:val="1"/>
      <w:marLeft w:val="0"/>
      <w:marRight w:val="0"/>
      <w:marTop w:val="0"/>
      <w:marBottom w:val="0"/>
      <w:divBdr>
        <w:top w:val="none" w:sz="0" w:space="0" w:color="auto"/>
        <w:left w:val="none" w:sz="0" w:space="0" w:color="auto"/>
        <w:bottom w:val="none" w:sz="0" w:space="0" w:color="auto"/>
        <w:right w:val="none" w:sz="0" w:space="0" w:color="auto"/>
      </w:divBdr>
    </w:div>
    <w:div w:id="1795903783">
      <w:bodyDiv w:val="1"/>
      <w:marLeft w:val="0"/>
      <w:marRight w:val="0"/>
      <w:marTop w:val="0"/>
      <w:marBottom w:val="0"/>
      <w:divBdr>
        <w:top w:val="none" w:sz="0" w:space="0" w:color="auto"/>
        <w:left w:val="none" w:sz="0" w:space="0" w:color="auto"/>
        <w:bottom w:val="none" w:sz="0" w:space="0" w:color="auto"/>
        <w:right w:val="none" w:sz="0" w:space="0" w:color="auto"/>
      </w:divBdr>
    </w:div>
    <w:div w:id="1876506231">
      <w:bodyDiv w:val="1"/>
      <w:marLeft w:val="0"/>
      <w:marRight w:val="0"/>
      <w:marTop w:val="0"/>
      <w:marBottom w:val="0"/>
      <w:divBdr>
        <w:top w:val="none" w:sz="0" w:space="0" w:color="auto"/>
        <w:left w:val="none" w:sz="0" w:space="0" w:color="auto"/>
        <w:bottom w:val="none" w:sz="0" w:space="0" w:color="auto"/>
        <w:right w:val="none" w:sz="0" w:space="0" w:color="auto"/>
      </w:divBdr>
    </w:div>
    <w:div w:id="1933778210">
      <w:bodyDiv w:val="1"/>
      <w:marLeft w:val="0"/>
      <w:marRight w:val="0"/>
      <w:marTop w:val="0"/>
      <w:marBottom w:val="0"/>
      <w:divBdr>
        <w:top w:val="none" w:sz="0" w:space="0" w:color="auto"/>
        <w:left w:val="none" w:sz="0" w:space="0" w:color="auto"/>
        <w:bottom w:val="none" w:sz="0" w:space="0" w:color="auto"/>
        <w:right w:val="none" w:sz="0" w:space="0" w:color="auto"/>
      </w:divBdr>
    </w:div>
    <w:div w:id="2104376752">
      <w:bodyDiv w:val="1"/>
      <w:marLeft w:val="0"/>
      <w:marRight w:val="0"/>
      <w:marTop w:val="0"/>
      <w:marBottom w:val="0"/>
      <w:divBdr>
        <w:top w:val="none" w:sz="0" w:space="0" w:color="auto"/>
        <w:left w:val="none" w:sz="0" w:space="0" w:color="auto"/>
        <w:bottom w:val="none" w:sz="0" w:space="0" w:color="auto"/>
        <w:right w:val="none" w:sz="0" w:space="0" w:color="auto"/>
      </w:divBdr>
    </w:div>
    <w:div w:id="214134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instagram.com/skodagram/" TargetMode="External"/><Relationship Id="rId7" Type="http://schemas.openxmlformats.org/officeDocument/2006/relationships/footnotes" Target="footnotes.xml"/><Relationship Id="rId12" Type="http://schemas.openxmlformats.org/officeDocument/2006/relationships/hyperlink" Target="https://media.skoda-auto.com/en/Pages/SKODA-Media-Services.aspx" TargetMode="External"/><Relationship Id="rId17" Type="http://schemas.openxmlformats.org/officeDocument/2006/relationships/hyperlink" Target="http://www.youtube.com/motorsportskod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skoda" TargetMode="Externa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skoda-auto.com/en/_layouts/Skoda.PRPortal/homepage.aspx" TargetMode="External"/><Relationship Id="rId24" Type="http://schemas.openxmlformats.org/officeDocument/2006/relationships/hyperlink" Target="https://twitter.com/skodaweb"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hyperlink" Target="mailto:stepan.rehak@skoda-auto.cz" TargetMode="External"/><Relationship Id="rId19" Type="http://schemas.openxmlformats.org/officeDocument/2006/relationships/hyperlink" Target="https://www.youtube.com/user/skod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ilke.rosskothen@skoda-auto.cz" TargetMode="External"/><Relationship Id="rId14" Type="http://schemas.openxmlformats.org/officeDocument/2006/relationships/hyperlink" Target="https://www.facebook.com/motorsportskoda" TargetMode="External"/><Relationship Id="rId22" Type="http://schemas.openxmlformats.org/officeDocument/2006/relationships/hyperlink" Target="https://twitter.com/MotorsportSkoda"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SKODA Next">
      <a:majorFont>
        <a:latin typeface="SKODA Next"/>
        <a:ea typeface=""/>
        <a:cs typeface=""/>
      </a:majorFont>
      <a:minorFont>
        <a:latin typeface="SKODA Next"/>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custClrLst>
    <a:custClr name="ŠKODA Green">
      <a:srgbClr val="4BA82E"/>
    </a:custClr>
    <a:custClr name="ŠKODA Chrome Grey">
      <a:srgbClr val="A7AEB4"/>
    </a:custClr>
    <a:custClr name="Warm Grey 1">
      <a:srgbClr val="E0DED8"/>
    </a:custClr>
    <a:custClr name="Warm Grey 2">
      <a:srgbClr val="D5D2CA"/>
    </a:custClr>
    <a:custClr name="Warm Grey 3">
      <a:srgbClr val="C7C2BA"/>
    </a:custClr>
    <a:custClr name="Cool Grey 1">
      <a:srgbClr val="E0E1DD"/>
    </a:custClr>
    <a:custClr name="Cool Grey 2">
      <a:srgbClr val="D5D6D2"/>
    </a:custClr>
    <a:custClr name="Cool Grey 3">
      <a:srgbClr val="C9CA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1E33-2495-4F1F-8A7B-7356028D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5627</Words>
  <Characters>33202</Characters>
  <Application>Microsoft Office Word</Application>
  <DocSecurity>0</DocSecurity>
  <Lines>276</Lines>
  <Paragraphs>77</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SKODA_IAA_2017_PRESS_KIT_SKODA_KAROQ_en</vt:lpstr>
      <vt:lpstr/>
      <vt:lpstr/>
    </vt:vector>
  </TitlesOfParts>
  <LinksUpToDate>false</LinksUpToDate>
  <CharactersWithSpaces>38752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SKODA_IAA_2017_PRESS_KIT_SKODA_KAROQ_en</dc:title>
  <dc:creator/>
  <cp:lastModifiedBy/>
  <cp:revision>1</cp:revision>
  <dcterms:created xsi:type="dcterms:W3CDTF">2017-09-05T13:35:00Z</dcterms:created>
  <dcterms:modified xsi:type="dcterms:W3CDTF">2017-09-05T13:35:00Z</dcterms:modified>
</cp:coreProperties>
</file>