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AEB2E" w14:textId="62D11176" w:rsidR="006D4044" w:rsidRPr="00585779" w:rsidRDefault="006D4044" w:rsidP="00585779">
      <w:pPr>
        <w:pStyle w:val="Heading2"/>
        <w:keepNext w:val="0"/>
        <w:keepLines w:val="0"/>
        <w:bidi/>
        <w:spacing w:before="360" w:line="240" w:lineRule="auto"/>
        <w:jc w:val="center"/>
        <w:rPr>
          <w:rFonts w:ascii="Sakkal Majalla" w:eastAsia="Raleway" w:hAnsi="Sakkal Majalla" w:cs="Sakkal Majalla"/>
          <w:b/>
          <w:bCs/>
          <w:color w:val="000000"/>
          <w:sz w:val="34"/>
          <w:szCs w:val="34"/>
        </w:rPr>
      </w:pPr>
      <w:r w:rsidRPr="00585779">
        <w:rPr>
          <w:rFonts w:ascii="Sakkal Majalla" w:eastAsia="Raleway" w:hAnsi="Sakkal Majalla" w:cs="Sakkal Majalla" w:hint="cs"/>
          <w:b/>
          <w:bCs/>
          <w:color w:val="000000"/>
          <w:sz w:val="34"/>
          <w:szCs w:val="34"/>
          <w:rtl/>
        </w:rPr>
        <w:t>قطاع التواصل يستقبل الربع ا</w:t>
      </w:r>
      <w:r w:rsidR="00585779">
        <w:rPr>
          <w:rFonts w:ascii="Sakkal Majalla" w:eastAsia="Raleway" w:hAnsi="Sakkal Majalla" w:cs="Sakkal Majalla" w:hint="cs"/>
          <w:b/>
          <w:bCs/>
          <w:color w:val="000000"/>
          <w:sz w:val="34"/>
          <w:szCs w:val="34"/>
          <w:rtl/>
        </w:rPr>
        <w:t xml:space="preserve">لأخير في </w:t>
      </w:r>
      <w:r w:rsidR="0035641A">
        <w:rPr>
          <w:rFonts w:ascii="Sakkal Majalla" w:eastAsia="Raleway" w:hAnsi="Sakkal Majalla" w:cs="Sakkal Majalla"/>
          <w:b/>
          <w:bCs/>
          <w:color w:val="000000"/>
          <w:sz w:val="34"/>
          <w:szCs w:val="34"/>
        </w:rPr>
        <w:t>2026</w:t>
      </w:r>
      <w:r w:rsidR="00585779">
        <w:rPr>
          <w:rFonts w:ascii="Sakkal Majalla" w:eastAsia="Raleway" w:hAnsi="Sakkal Majalla" w:cs="Sakkal Majalla" w:hint="cs"/>
          <w:b/>
          <w:bCs/>
          <w:color w:val="000000"/>
          <w:sz w:val="34"/>
          <w:szCs w:val="34"/>
          <w:rtl/>
        </w:rPr>
        <w:t xml:space="preserve"> </w:t>
      </w:r>
      <w:r w:rsidRPr="00585779">
        <w:rPr>
          <w:rFonts w:ascii="Sakkal Majalla" w:eastAsia="Raleway" w:hAnsi="Sakkal Majalla" w:cs="Sakkal Majalla" w:hint="cs"/>
          <w:b/>
          <w:bCs/>
          <w:color w:val="000000"/>
          <w:sz w:val="34"/>
          <w:szCs w:val="34"/>
          <w:rtl/>
        </w:rPr>
        <w:t xml:space="preserve">بتفاؤل حذر </w:t>
      </w:r>
      <w:r w:rsidR="00585779">
        <w:rPr>
          <w:rFonts w:ascii="Sakkal Majalla" w:eastAsia="Raleway" w:hAnsi="Sakkal Majalla" w:cs="Sakkal Majalla" w:hint="cs"/>
          <w:b/>
          <w:bCs/>
          <w:color w:val="000000"/>
          <w:sz w:val="34"/>
          <w:szCs w:val="34"/>
          <w:rtl/>
        </w:rPr>
        <w:t xml:space="preserve"> على الرغم من تباطؤ قرارات العملاء وتأثر الثقة </w:t>
      </w:r>
      <w:r w:rsidRPr="00585779">
        <w:rPr>
          <w:rFonts w:ascii="Sakkal Majalla" w:eastAsia="Raleway" w:hAnsi="Sakkal Majalla" w:cs="Sakkal Majalla" w:hint="cs"/>
          <w:b/>
          <w:bCs/>
          <w:color w:val="000000"/>
          <w:sz w:val="34"/>
          <w:szCs w:val="34"/>
          <w:rtl/>
        </w:rPr>
        <w:t xml:space="preserve">بحسب استطلاع </w:t>
      </w:r>
      <w:r w:rsidR="00585779" w:rsidRPr="00585779">
        <w:rPr>
          <w:rFonts w:ascii="Sakkal Majalla" w:eastAsia="Raleway" w:hAnsi="Sakkal Majalla" w:cs="Sakkal Majalla"/>
          <w:b/>
          <w:bCs/>
          <w:color w:val="000000"/>
          <w:sz w:val="34"/>
          <w:szCs w:val="34"/>
          <w:rtl/>
        </w:rPr>
        <w:t>جمعية الشرق الأوسط للعلاقات العامة</w:t>
      </w:r>
      <w:r w:rsidR="00585779">
        <w:rPr>
          <w:rFonts w:ascii="Sakkal Majalla" w:eastAsia="Raleway" w:hAnsi="Sakkal Majalla" w:cs="Sakkal Majalla" w:hint="cs"/>
          <w:b/>
          <w:bCs/>
          <w:color w:val="000000"/>
          <w:sz w:val="34"/>
          <w:szCs w:val="34"/>
          <w:rtl/>
        </w:rPr>
        <w:t xml:space="preserve"> (مبرة)</w:t>
      </w:r>
    </w:p>
    <w:p w14:paraId="330D190E" w14:textId="7F347ED4" w:rsidR="006D4044" w:rsidRPr="00585779" w:rsidRDefault="006D4044" w:rsidP="00585779">
      <w:pPr>
        <w:bidi/>
        <w:spacing w:before="240" w:after="240" w:line="240" w:lineRule="auto"/>
        <w:jc w:val="center"/>
        <w:rPr>
          <w:rFonts w:ascii="Sakkal Majalla" w:eastAsia="Raleway" w:hAnsi="Sakkal Majalla" w:cs="Sakkal Majalla"/>
        </w:rPr>
      </w:pPr>
      <w:r w:rsidRPr="00585779">
        <w:rPr>
          <w:rFonts w:ascii="Sakkal Majalla" w:eastAsia="Raleway" w:hAnsi="Sakkal Majalla" w:cs="Sakkal Majalla" w:hint="cs"/>
          <w:rtl/>
        </w:rPr>
        <w:t xml:space="preserve">تأجيل الميزانيات </w:t>
      </w:r>
      <w:r w:rsidR="00585779">
        <w:rPr>
          <w:rFonts w:ascii="Sakkal Majalla" w:eastAsia="Raleway" w:hAnsi="Sakkal Majalla" w:cs="Sakkal Majalla" w:hint="cs"/>
          <w:rtl/>
        </w:rPr>
        <w:t>و</w:t>
      </w:r>
      <w:r w:rsidRPr="00585779">
        <w:rPr>
          <w:rFonts w:ascii="Sakkal Majalla" w:eastAsia="Raleway" w:hAnsi="Sakkal Majalla" w:cs="Sakkal Majalla" w:hint="cs"/>
          <w:rtl/>
        </w:rPr>
        <w:t>آجال سداد</w:t>
      </w:r>
      <w:r w:rsidR="00585779">
        <w:rPr>
          <w:rFonts w:ascii="Sakkal Majalla" w:eastAsia="Raleway" w:hAnsi="Sakkal Majalla" w:cs="Sakkal Majalla" w:hint="cs"/>
          <w:rtl/>
        </w:rPr>
        <w:t xml:space="preserve"> أطول</w:t>
      </w:r>
      <w:r w:rsidRPr="00585779">
        <w:rPr>
          <w:rFonts w:ascii="Sakkal Majalla" w:eastAsia="Raleway" w:hAnsi="Sakkal Majalla" w:cs="Sakkal Majalla" w:hint="cs"/>
          <w:rtl/>
        </w:rPr>
        <w:t xml:space="preserve"> وانتقائية </w:t>
      </w:r>
      <w:r w:rsidR="00585779">
        <w:rPr>
          <w:rFonts w:ascii="Sakkal Majalla" w:eastAsia="Raleway" w:hAnsi="Sakkal Majalla" w:cs="Sakkal Majalla" w:hint="cs"/>
          <w:rtl/>
        </w:rPr>
        <w:t xml:space="preserve">عمليات </w:t>
      </w:r>
      <w:r w:rsidRPr="00585779">
        <w:rPr>
          <w:rFonts w:ascii="Sakkal Majalla" w:eastAsia="Raleway" w:hAnsi="Sakkal Majalla" w:cs="Sakkal Majalla" w:hint="cs"/>
          <w:rtl/>
        </w:rPr>
        <w:t xml:space="preserve">التوظيف ترسم ملامح </w:t>
      </w:r>
      <w:r w:rsidR="00585779">
        <w:rPr>
          <w:rFonts w:ascii="Sakkal Majalla" w:eastAsia="Raleway" w:hAnsi="Sakkal Majalla" w:cs="Sakkal Majalla" w:hint="cs"/>
          <w:rtl/>
        </w:rPr>
        <w:t>المستقبل</w:t>
      </w:r>
      <w:r w:rsidRPr="00585779">
        <w:rPr>
          <w:rFonts w:ascii="Sakkal Majalla" w:eastAsia="Raleway" w:hAnsi="Sakkal Majalla" w:cs="Sakkal Majalla" w:hint="cs"/>
          <w:rtl/>
        </w:rPr>
        <w:t xml:space="preserve"> أمام المتخصصين في قطاع التواصل</w:t>
      </w:r>
    </w:p>
    <w:p w14:paraId="0EA40825" w14:textId="671AB849" w:rsidR="006D4044" w:rsidRPr="00585779" w:rsidRDefault="00004358" w:rsidP="00004358">
      <w:pPr>
        <w:bidi/>
        <w:spacing w:before="240" w:after="240" w:line="240" w:lineRule="auto"/>
        <w:jc w:val="both"/>
        <w:rPr>
          <w:rFonts w:ascii="Sakkal Majalla" w:eastAsia="Raleway" w:hAnsi="Sakkal Majalla" w:cs="Sakkal Majalla"/>
        </w:rPr>
      </w:pPr>
      <w:r w:rsidRPr="00004358">
        <w:rPr>
          <w:rFonts w:ascii="Sakkal Majalla" w:eastAsia="Raleway" w:hAnsi="Sakkal Majalla" w:cs="Sakkal Majalla"/>
          <w:b/>
          <w:bCs/>
          <w:rtl/>
        </w:rPr>
        <w:t xml:space="preserve">أبو ظبي، الإمارات العربية المتحدة// الدوحة، قطر، </w:t>
      </w:r>
      <w:r>
        <w:rPr>
          <w:rFonts w:ascii="Sakkal Majalla" w:eastAsia="Raleway" w:hAnsi="Sakkal Majalla" w:cs="Sakkal Majalla"/>
          <w:b/>
          <w:bCs/>
          <w:lang w:val="en-US"/>
        </w:rPr>
        <w:t>20</w:t>
      </w:r>
      <w:r w:rsidRPr="00004358">
        <w:rPr>
          <w:rFonts w:ascii="Sakkal Majalla" w:eastAsia="Raleway" w:hAnsi="Sakkal Majalla" w:cs="Sakkal Majalla"/>
          <w:b/>
          <w:bCs/>
          <w:rtl/>
        </w:rPr>
        <w:t xml:space="preserve"> سبتمبر 2026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: كشف استطلاع </w:t>
      </w:r>
      <w:r w:rsidR="00585779">
        <w:rPr>
          <w:rFonts w:ascii="Sakkal Majalla" w:eastAsia="Raleway" w:hAnsi="Sakkal Majalla" w:cs="Sakkal Majalla" w:hint="cs"/>
          <w:rtl/>
        </w:rPr>
        <w:t>«</w:t>
      </w:r>
      <w:r w:rsidR="006D4044" w:rsidRPr="00585779">
        <w:rPr>
          <w:rFonts w:ascii="Sakkal Majalla" w:eastAsia="Raleway" w:hAnsi="Sakkal Majalla" w:cs="Sakkal Majalla" w:hint="cs"/>
          <w:rtl/>
        </w:rPr>
        <w:t>نبض القطاع</w:t>
      </w:r>
      <w:r w:rsidR="00585779">
        <w:rPr>
          <w:rFonts w:ascii="Sakkal Majalla" w:eastAsia="Raleway" w:hAnsi="Sakkal Majalla" w:cs="Sakkal Majalla" w:hint="cs"/>
          <w:rtl/>
        </w:rPr>
        <w:t>»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 للربع </w:t>
      </w:r>
      <w:r w:rsidR="00585779">
        <w:rPr>
          <w:rFonts w:ascii="Sakkal Majalla" w:eastAsia="Raleway" w:hAnsi="Sakkal Majalla" w:cs="Sakkal Majalla" w:hint="cs"/>
          <w:rtl/>
        </w:rPr>
        <w:t>الأخير في السنة، و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الصادر عن جمعية الشرق الأوسط للعلاقات العامة (مبرة - </w:t>
      </w:r>
      <w:r w:rsidR="006D4044" w:rsidRPr="00585779">
        <w:rPr>
          <w:rFonts w:ascii="Sakkal Majalla" w:eastAsia="Raleway" w:hAnsi="Sakkal Majalla" w:cs="Sakkal Majalla" w:hint="cs"/>
        </w:rPr>
        <w:t>MEPRA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)، الهيئة المهنية للعلاقات العامة والتواصل في المنطقة، عن تفاؤل </w:t>
      </w:r>
      <w:r w:rsidR="00585779">
        <w:rPr>
          <w:rFonts w:ascii="Sakkal Majalla" w:eastAsia="Raleway" w:hAnsi="Sakkal Majalla" w:cs="Sakkal Majalla" w:hint="cs"/>
          <w:rtl/>
        </w:rPr>
        <w:t>قطاع التواصل في المنطقة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 </w:t>
      </w:r>
      <w:r w:rsidR="00585779">
        <w:rPr>
          <w:rFonts w:ascii="Sakkal Majalla" w:eastAsia="Raleway" w:hAnsi="Sakkal Majalla" w:cs="Sakkal Majalla" w:hint="cs"/>
          <w:rtl/>
        </w:rPr>
        <w:t xml:space="preserve">بخصوص 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الربع الأخير من العام، </w:t>
      </w:r>
      <w:r w:rsidR="00585779">
        <w:rPr>
          <w:rFonts w:ascii="Sakkal Majalla" w:eastAsia="Raleway" w:hAnsi="Sakkal Majalla" w:cs="Sakkal Majalla" w:hint="cs"/>
          <w:rtl/>
        </w:rPr>
        <w:t>على الرغم من بطء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 قرارات العملاء، وتأجيل </w:t>
      </w:r>
      <w:r w:rsidR="00585779">
        <w:rPr>
          <w:rFonts w:ascii="Sakkal Majalla" w:eastAsia="Raleway" w:hAnsi="Sakkal Majalla" w:cs="Sakkal Majalla" w:hint="cs"/>
          <w:rtl/>
        </w:rPr>
        <w:t>ا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لميزانيات، </w:t>
      </w:r>
      <w:r w:rsidR="00585779">
        <w:rPr>
          <w:rFonts w:ascii="Sakkal Majalla" w:eastAsia="Raleway" w:hAnsi="Sakkal Majalla" w:cs="Sakkal Majalla" w:hint="cs"/>
          <w:rtl/>
        </w:rPr>
        <w:t>واستمرار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 عدم اليقين الاقتصادي.</w:t>
      </w:r>
      <w:r w:rsidR="00585779">
        <w:rPr>
          <w:rFonts w:ascii="Sakkal Majalla" w:eastAsia="Raleway" w:hAnsi="Sakkal Majalla" w:cs="Sakkal Majalla" w:hint="cs"/>
          <w:rtl/>
        </w:rPr>
        <w:t xml:space="preserve"> </w:t>
      </w:r>
      <w:r w:rsidR="006D4044" w:rsidRPr="00585779">
        <w:rPr>
          <w:rFonts w:ascii="Sakkal Majalla" w:eastAsia="Raleway" w:hAnsi="Sakkal Majalla" w:cs="Sakkal Majalla" w:hint="cs"/>
          <w:rtl/>
        </w:rPr>
        <w:t>و</w:t>
      </w:r>
      <w:r w:rsidR="00585779">
        <w:rPr>
          <w:rFonts w:ascii="Sakkal Majalla" w:eastAsia="Raleway" w:hAnsi="Sakkal Majalla" w:cs="Sakkal Majalla" w:hint="cs"/>
          <w:rtl/>
        </w:rPr>
        <w:t xml:space="preserve">قد 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جمع الاستطلاع </w:t>
      </w:r>
      <w:r w:rsidR="00585779">
        <w:rPr>
          <w:rFonts w:ascii="Sakkal Majalla" w:eastAsia="Raleway" w:hAnsi="Sakkal Majalla" w:cs="Sakkal Majalla" w:hint="cs"/>
          <w:rtl/>
        </w:rPr>
        <w:t xml:space="preserve">-الذي </w:t>
      </w:r>
      <w:r w:rsidR="00AE5459">
        <w:rPr>
          <w:rFonts w:ascii="Sakkal Majalla" w:eastAsia="Raleway" w:hAnsi="Sakkal Majalla" w:cs="Sakkal Majalla" w:hint="cs"/>
          <w:rtl/>
        </w:rPr>
        <w:t>لا يكشف</w:t>
      </w:r>
      <w:r w:rsidR="00585779">
        <w:rPr>
          <w:rFonts w:ascii="Sakkal Majalla" w:eastAsia="Raleway" w:hAnsi="Sakkal Majalla" w:cs="Sakkal Majalla" w:hint="cs"/>
          <w:rtl/>
        </w:rPr>
        <w:t xml:space="preserve"> </w:t>
      </w:r>
      <w:r w:rsidR="00AE5459">
        <w:rPr>
          <w:rFonts w:ascii="Sakkal Majalla" w:eastAsia="Raleway" w:hAnsi="Sakkal Majalla" w:cs="Sakkal Majalla" w:hint="cs"/>
          <w:rtl/>
        </w:rPr>
        <w:t>هوية</w:t>
      </w:r>
      <w:r w:rsidR="00585779">
        <w:rPr>
          <w:rFonts w:ascii="Sakkal Majalla" w:eastAsia="Raleway" w:hAnsi="Sakkal Majalla" w:cs="Sakkal Majalla" w:hint="cs"/>
          <w:rtl/>
        </w:rPr>
        <w:t xml:space="preserve"> </w:t>
      </w:r>
      <w:r w:rsidR="00AE5459">
        <w:rPr>
          <w:rFonts w:ascii="Sakkal Majalla" w:eastAsia="Raleway" w:hAnsi="Sakkal Majalla" w:cs="Sakkal Majalla" w:hint="cs"/>
          <w:rtl/>
        </w:rPr>
        <w:t>المشاركين</w:t>
      </w:r>
      <w:r w:rsidR="00585779">
        <w:rPr>
          <w:rFonts w:ascii="Sakkal Majalla" w:eastAsia="Raleway" w:hAnsi="Sakkal Majalla" w:cs="Sakkal Majalla" w:hint="cs"/>
          <w:rtl/>
        </w:rPr>
        <w:t>-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 آراء أعضاء </w:t>
      </w:r>
      <w:r w:rsidR="00585779">
        <w:rPr>
          <w:rFonts w:ascii="Sakkal Majalla" w:eastAsia="Raleway" w:hAnsi="Sakkal Majalla" w:cs="Sakkal Majalla" w:hint="cs"/>
          <w:rtl/>
        </w:rPr>
        <w:t>الجمعية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 من مختلف مكونات القطاع، من شبكات الوكالات والشركات الكبرى إلى الشركات الاستشارية المستقلة والممارسين الأفراد ممن لهم حضور في دول مجلس التعاون الخليجي.</w:t>
      </w:r>
    </w:p>
    <w:p w14:paraId="45D92B30" w14:textId="45578503" w:rsidR="006D4044" w:rsidRPr="00585779" w:rsidRDefault="006D4044" w:rsidP="006D4044">
      <w:pPr>
        <w:bidi/>
        <w:spacing w:before="240" w:after="240" w:line="240" w:lineRule="auto"/>
        <w:rPr>
          <w:rFonts w:ascii="Sakkal Majalla" w:eastAsia="Raleway" w:hAnsi="Sakkal Majalla" w:cs="Sakkal Majalla"/>
          <w:b/>
          <w:bCs/>
        </w:rPr>
      </w:pPr>
      <w:r w:rsidRPr="00585779">
        <w:rPr>
          <w:rFonts w:ascii="Sakkal Majalla" w:eastAsia="Raleway" w:hAnsi="Sakkal Majalla" w:cs="Sakkal Majalla" w:hint="cs"/>
          <w:b/>
          <w:bCs/>
          <w:rtl/>
        </w:rPr>
        <w:t>أبرز النتائج</w:t>
      </w:r>
      <w:r w:rsidR="0035641A">
        <w:rPr>
          <w:rFonts w:ascii="Sakkal Majalla" w:eastAsia="Raleway" w:hAnsi="Sakkal Majalla" w:cs="Sakkal Majalla" w:hint="cs"/>
          <w:b/>
          <w:bCs/>
          <w:rtl/>
        </w:rPr>
        <w:t xml:space="preserve"> الواردة في الاستطلاع:</w:t>
      </w:r>
    </w:p>
    <w:p w14:paraId="375AAFAC" w14:textId="316898B4" w:rsidR="006D4044" w:rsidRPr="00585779" w:rsidRDefault="006D4044" w:rsidP="006D4044">
      <w:pPr>
        <w:numPr>
          <w:ilvl w:val="0"/>
          <w:numId w:val="2"/>
        </w:numPr>
        <w:bidi/>
        <w:spacing w:before="240" w:after="0" w:line="240" w:lineRule="auto"/>
        <w:ind w:left="940"/>
        <w:jc w:val="both"/>
        <w:rPr>
          <w:rFonts w:ascii="Sakkal Majalla" w:eastAsia="Raleway" w:hAnsi="Sakkal Majalla" w:cs="Sakkal Majalla"/>
        </w:rPr>
      </w:pPr>
      <w:r w:rsidRPr="00585779">
        <w:rPr>
          <w:rFonts w:ascii="Sakkal Majalla" w:eastAsia="Raleway" w:hAnsi="Sakkal Majalla" w:cs="Sakkal Majalla" w:hint="cs"/>
          <w:b/>
          <w:bCs/>
          <w:rtl/>
        </w:rPr>
        <w:t>إيجابية حذرة</w:t>
      </w:r>
      <w:r w:rsidR="0035641A">
        <w:rPr>
          <w:rFonts w:ascii="Sakkal Majalla" w:eastAsia="Raleway" w:hAnsi="Sakkal Majalla" w:cs="Sakkal Majalla" w:hint="cs"/>
          <w:b/>
          <w:bCs/>
          <w:rtl/>
        </w:rPr>
        <w:t>:</w:t>
      </w:r>
      <w:r w:rsidRPr="00585779">
        <w:rPr>
          <w:rFonts w:ascii="Sakkal Majalla" w:eastAsia="Raleway" w:hAnsi="Sakkal Majalla" w:cs="Sakkal Majalla" w:hint="cs"/>
          <w:rtl/>
        </w:rPr>
        <w:t xml:space="preserve"> يصف 62.5% من المشاركين </w:t>
      </w:r>
      <w:r w:rsidR="0035641A">
        <w:rPr>
          <w:rFonts w:ascii="Sakkal Majalla" w:eastAsia="Raleway" w:hAnsi="Sakkal Majalla" w:cs="Sakkal Majalla" w:hint="cs"/>
          <w:rtl/>
        </w:rPr>
        <w:t>مستقبل</w:t>
      </w:r>
      <w:r w:rsidRPr="00585779">
        <w:rPr>
          <w:rFonts w:ascii="Sakkal Majalla" w:eastAsia="Raleway" w:hAnsi="Sakkal Majalla" w:cs="Sakkal Majalla" w:hint="cs"/>
          <w:rtl/>
        </w:rPr>
        <w:t xml:space="preserve"> مؤسساتهم في الربع الرابع بالإيجابية، منهم 55% متفائلون بحذر و7.5% إيجابيون جدا</w:t>
      </w:r>
      <w:r w:rsidR="0035641A">
        <w:rPr>
          <w:rFonts w:ascii="Sakkal Majalla" w:eastAsia="Raleway" w:hAnsi="Sakkal Majalla" w:cs="Sakkal Majalla" w:hint="cs"/>
          <w:rtl/>
        </w:rPr>
        <w:t>ً</w:t>
      </w:r>
      <w:r w:rsidRPr="00585779">
        <w:rPr>
          <w:rFonts w:ascii="Sakkal Majalla" w:eastAsia="Raleway" w:hAnsi="Sakkal Majalla" w:cs="Sakkal Majalla" w:hint="cs"/>
          <w:rtl/>
        </w:rPr>
        <w:t>، في حين يشعر ربع المشاركين (25%) بعدم اليقين، ويساور القلق 12.5% منهم.</w:t>
      </w:r>
    </w:p>
    <w:p w14:paraId="2D122E28" w14:textId="4C35B38E" w:rsidR="006D4044" w:rsidRPr="00585779" w:rsidRDefault="006D4044" w:rsidP="006D4044">
      <w:pPr>
        <w:numPr>
          <w:ilvl w:val="0"/>
          <w:numId w:val="2"/>
        </w:numPr>
        <w:bidi/>
        <w:spacing w:after="0" w:line="240" w:lineRule="auto"/>
        <w:ind w:left="940"/>
        <w:jc w:val="both"/>
        <w:rPr>
          <w:rFonts w:ascii="Sakkal Majalla" w:eastAsia="Raleway" w:hAnsi="Sakkal Majalla" w:cs="Sakkal Majalla"/>
        </w:rPr>
      </w:pPr>
      <w:r w:rsidRPr="00585779">
        <w:rPr>
          <w:rFonts w:ascii="Sakkal Majalla" w:eastAsia="Raleway" w:hAnsi="Sakkal Majalla" w:cs="Sakkal Majalla" w:hint="cs"/>
          <w:b/>
          <w:bCs/>
          <w:rtl/>
        </w:rPr>
        <w:t>وقت أطول</w:t>
      </w:r>
      <w:r w:rsidR="0035641A">
        <w:rPr>
          <w:rFonts w:ascii="Sakkal Majalla" w:eastAsia="Raleway" w:hAnsi="Sakkal Majalla" w:cs="Sakkal Majalla" w:hint="cs"/>
          <w:b/>
          <w:bCs/>
          <w:rtl/>
        </w:rPr>
        <w:t xml:space="preserve"> لاتخاذ القرارات:</w:t>
      </w:r>
      <w:r w:rsidRPr="00585779">
        <w:rPr>
          <w:rFonts w:ascii="Sakkal Majalla" w:eastAsia="Raleway" w:hAnsi="Sakkal Majalla" w:cs="Sakkal Majalla" w:hint="cs"/>
          <w:rtl/>
        </w:rPr>
        <w:t xml:space="preserve"> يرى 67.5% أن قرارات العملاء بشأن الأعمال الجديدة أبطأ مما كانت عليه قبل 12 شهر</w:t>
      </w:r>
      <w:r w:rsidR="0035641A">
        <w:rPr>
          <w:rFonts w:ascii="Sakkal Majalla" w:eastAsia="Raleway" w:hAnsi="Sakkal Majalla" w:cs="Sakkal Majalla" w:hint="cs"/>
          <w:rtl/>
        </w:rPr>
        <w:t>اً</w:t>
      </w:r>
      <w:r w:rsidRPr="00585779">
        <w:rPr>
          <w:rFonts w:ascii="Sakkal Majalla" w:eastAsia="Raleway" w:hAnsi="Sakkal Majalla" w:cs="Sakkal Majalla" w:hint="cs"/>
          <w:rtl/>
        </w:rPr>
        <w:t xml:space="preserve">، </w:t>
      </w:r>
      <w:r w:rsidR="0035641A">
        <w:rPr>
          <w:rFonts w:ascii="Sakkal Majalla" w:eastAsia="Raleway" w:hAnsi="Sakkal Majalla" w:cs="Sakkal Majalla" w:hint="cs"/>
          <w:rtl/>
        </w:rPr>
        <w:t xml:space="preserve">بينما </w:t>
      </w:r>
      <w:r w:rsidRPr="00585779">
        <w:rPr>
          <w:rFonts w:ascii="Sakkal Majalla" w:eastAsia="Raleway" w:hAnsi="Sakkal Majalla" w:cs="Sakkal Majalla" w:hint="cs"/>
          <w:rtl/>
        </w:rPr>
        <w:t>يرى نصف المشاركين (50%) أنها أبطأ بكثير.</w:t>
      </w:r>
    </w:p>
    <w:p w14:paraId="2D8171C0" w14:textId="7C64B18D" w:rsidR="006D4044" w:rsidRPr="00585779" w:rsidRDefault="006D4044" w:rsidP="006D4044">
      <w:pPr>
        <w:numPr>
          <w:ilvl w:val="0"/>
          <w:numId w:val="2"/>
        </w:numPr>
        <w:bidi/>
        <w:spacing w:after="0" w:line="240" w:lineRule="auto"/>
        <w:ind w:left="940"/>
        <w:jc w:val="both"/>
        <w:rPr>
          <w:rFonts w:ascii="Sakkal Majalla" w:eastAsia="Raleway" w:hAnsi="Sakkal Majalla" w:cs="Sakkal Majalla"/>
        </w:rPr>
      </w:pPr>
      <w:r w:rsidRPr="00585779">
        <w:rPr>
          <w:rFonts w:ascii="Sakkal Majalla" w:eastAsia="Raleway" w:hAnsi="Sakkal Majalla" w:cs="Sakkal Majalla" w:hint="cs"/>
          <w:b/>
          <w:bCs/>
          <w:rtl/>
        </w:rPr>
        <w:t>ميزانيات تحت الضغط</w:t>
      </w:r>
      <w:r w:rsidR="0035641A">
        <w:rPr>
          <w:rFonts w:ascii="Sakkal Majalla" w:eastAsia="Raleway" w:hAnsi="Sakkal Majalla" w:cs="Sakkal Majalla" w:hint="cs"/>
          <w:b/>
          <w:bCs/>
          <w:rtl/>
        </w:rPr>
        <w:t>:</w:t>
      </w:r>
      <w:r w:rsidRPr="00585779">
        <w:rPr>
          <w:rFonts w:ascii="Sakkal Majalla" w:eastAsia="Raleway" w:hAnsi="Sakkal Majalla" w:cs="Sakkal Majalla" w:hint="cs"/>
          <w:rtl/>
        </w:rPr>
        <w:t xml:space="preserve"> يفيد 55% من المشاركين بأن عملاءهم يجمّدون الميزانيات أو يؤجلونها (42.5%) أو يخفضونها (12.5%)، بينما يرى 30% </w:t>
      </w:r>
      <w:r w:rsidR="0035641A">
        <w:rPr>
          <w:rFonts w:ascii="Sakkal Majalla" w:eastAsia="Raleway" w:hAnsi="Sakkal Majalla" w:cs="Sakkal Majalla" w:hint="cs"/>
          <w:rtl/>
        </w:rPr>
        <w:t>استقرار</w:t>
      </w:r>
      <w:r w:rsidRPr="00585779">
        <w:rPr>
          <w:rFonts w:ascii="Sakkal Majalla" w:eastAsia="Raleway" w:hAnsi="Sakkal Majalla" w:cs="Sakkal Majalla" w:hint="cs"/>
          <w:rtl/>
        </w:rPr>
        <w:t xml:space="preserve"> الميزانيات ونطاقات العمل، ويشير 7.5% إلى زيادة في الاستثمار.</w:t>
      </w:r>
    </w:p>
    <w:p w14:paraId="59F59596" w14:textId="430D4A51" w:rsidR="006D4044" w:rsidRPr="00585779" w:rsidRDefault="0035641A" w:rsidP="006D4044">
      <w:pPr>
        <w:numPr>
          <w:ilvl w:val="0"/>
          <w:numId w:val="2"/>
        </w:numPr>
        <w:bidi/>
        <w:spacing w:after="0" w:line="240" w:lineRule="auto"/>
        <w:ind w:left="940"/>
        <w:jc w:val="both"/>
        <w:rPr>
          <w:rFonts w:ascii="Sakkal Majalla" w:eastAsia="Raleway" w:hAnsi="Sakkal Majalla" w:cs="Sakkal Majalla"/>
        </w:rPr>
      </w:pPr>
      <w:r>
        <w:rPr>
          <w:rFonts w:ascii="Sakkal Majalla" w:eastAsia="Raleway" w:hAnsi="Sakkal Majalla" w:cs="Sakkal Majalla" w:hint="cs"/>
          <w:b/>
          <w:bCs/>
          <w:rtl/>
        </w:rPr>
        <w:t xml:space="preserve">تمديد </w:t>
      </w:r>
      <w:r w:rsidR="006D4044" w:rsidRPr="00585779">
        <w:rPr>
          <w:rFonts w:ascii="Sakkal Majalla" w:eastAsia="Raleway" w:hAnsi="Sakkal Majalla" w:cs="Sakkal Majalla" w:hint="cs"/>
          <w:b/>
          <w:bCs/>
          <w:rtl/>
        </w:rPr>
        <w:t>آجال السداد</w:t>
      </w:r>
      <w:r>
        <w:rPr>
          <w:rFonts w:ascii="Sakkal Majalla" w:eastAsia="Raleway" w:hAnsi="Sakkal Majalla" w:cs="Sakkal Majalla" w:hint="cs"/>
          <w:b/>
          <w:bCs/>
          <w:rtl/>
        </w:rPr>
        <w:t>: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 يقول 57.5% إن آجال </w:t>
      </w:r>
      <w:r>
        <w:rPr>
          <w:rFonts w:ascii="Sakkal Majalla" w:eastAsia="Raleway" w:hAnsi="Sakkal Majalla" w:cs="Sakkal Majalla" w:hint="cs"/>
          <w:rtl/>
        </w:rPr>
        <w:t>ال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سداد </w:t>
      </w:r>
      <w:r>
        <w:rPr>
          <w:rFonts w:ascii="Sakkal Majalla" w:eastAsia="Raleway" w:hAnsi="Sakkal Majalla" w:cs="Sakkal Majalla" w:hint="cs"/>
          <w:rtl/>
        </w:rPr>
        <w:t>تتمدد من قبل العملاء</w:t>
      </w:r>
      <w:r w:rsidR="006D4044" w:rsidRPr="00585779">
        <w:rPr>
          <w:rFonts w:ascii="Sakkal Majalla" w:eastAsia="Raleway" w:hAnsi="Sakkal Majalla" w:cs="Sakkal Majalla" w:hint="cs"/>
          <w:rtl/>
        </w:rPr>
        <w:t>.</w:t>
      </w:r>
    </w:p>
    <w:p w14:paraId="3D78763B" w14:textId="54C9D9DD" w:rsidR="006D4044" w:rsidRPr="00585779" w:rsidRDefault="006D4044" w:rsidP="006D4044">
      <w:pPr>
        <w:numPr>
          <w:ilvl w:val="0"/>
          <w:numId w:val="2"/>
        </w:numPr>
        <w:bidi/>
        <w:spacing w:after="0" w:line="240" w:lineRule="auto"/>
        <w:ind w:left="940"/>
        <w:jc w:val="both"/>
        <w:rPr>
          <w:rFonts w:ascii="Sakkal Majalla" w:eastAsia="Raleway" w:hAnsi="Sakkal Majalla" w:cs="Sakkal Majalla"/>
        </w:rPr>
      </w:pPr>
      <w:r w:rsidRPr="00585779">
        <w:rPr>
          <w:rFonts w:ascii="Sakkal Majalla" w:eastAsia="Raleway" w:hAnsi="Sakkal Majalla" w:cs="Sakkal Majalla" w:hint="cs"/>
          <w:b/>
          <w:bCs/>
          <w:rtl/>
        </w:rPr>
        <w:t>توظيف انتقائي</w:t>
      </w:r>
      <w:r w:rsidR="0035641A">
        <w:rPr>
          <w:rFonts w:ascii="Sakkal Majalla" w:eastAsia="Raleway" w:hAnsi="Sakkal Majalla" w:cs="Sakkal Majalla" w:hint="cs"/>
          <w:b/>
          <w:bCs/>
          <w:rtl/>
        </w:rPr>
        <w:t>:</w:t>
      </w:r>
      <w:r w:rsidRPr="00585779">
        <w:rPr>
          <w:rFonts w:ascii="Sakkal Majalla" w:eastAsia="Raleway" w:hAnsi="Sakkal Majalla" w:cs="Sakkal Majalla" w:hint="cs"/>
          <w:rtl/>
        </w:rPr>
        <w:t xml:space="preserve"> يعتزم 52.5% التوظيف بصورة انتقائية لأدوار محددة، ولا يوسّع سوى 2.5% عدد موظفيهم الدائمين، في حين يطبّق 22.5% تجميدا</w:t>
      </w:r>
      <w:r w:rsidR="0035641A">
        <w:rPr>
          <w:rFonts w:ascii="Sakkal Majalla" w:eastAsia="Raleway" w:hAnsi="Sakkal Majalla" w:cs="Sakkal Majalla" w:hint="cs"/>
          <w:rtl/>
        </w:rPr>
        <w:t>ً</w:t>
      </w:r>
      <w:r w:rsidRPr="00585779">
        <w:rPr>
          <w:rFonts w:ascii="Sakkal Majalla" w:eastAsia="Raleway" w:hAnsi="Sakkal Majalla" w:cs="Sakkal Majalla" w:hint="cs"/>
          <w:rtl/>
        </w:rPr>
        <w:t xml:space="preserve"> للتوظيف.</w:t>
      </w:r>
    </w:p>
    <w:p w14:paraId="515C8E00" w14:textId="2EFA29D6" w:rsidR="006D4044" w:rsidRPr="00585779" w:rsidRDefault="006D4044" w:rsidP="006D4044">
      <w:pPr>
        <w:numPr>
          <w:ilvl w:val="0"/>
          <w:numId w:val="2"/>
        </w:numPr>
        <w:bidi/>
        <w:spacing w:after="0" w:line="240" w:lineRule="auto"/>
        <w:ind w:left="940"/>
        <w:jc w:val="both"/>
        <w:rPr>
          <w:rFonts w:ascii="Sakkal Majalla" w:eastAsia="Raleway" w:hAnsi="Sakkal Majalla" w:cs="Sakkal Majalla"/>
        </w:rPr>
      </w:pPr>
      <w:r w:rsidRPr="00585779">
        <w:rPr>
          <w:rFonts w:ascii="Sakkal Majalla" w:eastAsia="Raleway" w:hAnsi="Sakkal Majalla" w:cs="Sakkal Majalla" w:hint="cs"/>
          <w:b/>
          <w:bCs/>
          <w:rtl/>
        </w:rPr>
        <w:t>عدم اليقين</w:t>
      </w:r>
      <w:r w:rsidR="0035641A">
        <w:rPr>
          <w:rFonts w:ascii="Sakkal Majalla" w:eastAsia="Raleway" w:hAnsi="Sakkal Majalla" w:cs="Sakkal Majalla" w:hint="cs"/>
          <w:b/>
          <w:bCs/>
          <w:rtl/>
        </w:rPr>
        <w:t>:</w:t>
      </w:r>
      <w:r w:rsidRPr="00585779">
        <w:rPr>
          <w:rFonts w:ascii="Sakkal Majalla" w:eastAsia="Raleway" w:hAnsi="Sakkal Majalla" w:cs="Sakkal Majalla" w:hint="cs"/>
          <w:rtl/>
        </w:rPr>
        <w:t xml:space="preserve"> يعدّ 37.5% عدم اليقين الاقتصادي وعدم اليقين في السوق أكبر تحدٍّ </w:t>
      </w:r>
      <w:proofErr w:type="spellStart"/>
      <w:r w:rsidRPr="00585779">
        <w:rPr>
          <w:rFonts w:ascii="Sakkal Majalla" w:eastAsia="Raleway" w:hAnsi="Sakkal Majalla" w:cs="Sakkal Majalla" w:hint="cs"/>
          <w:rtl/>
        </w:rPr>
        <w:t>يواجههم</w:t>
      </w:r>
      <w:proofErr w:type="spellEnd"/>
      <w:r w:rsidRPr="00585779">
        <w:rPr>
          <w:rFonts w:ascii="Sakkal Majalla" w:eastAsia="Raleway" w:hAnsi="Sakkal Majalla" w:cs="Sakkal Majalla" w:hint="cs"/>
          <w:rtl/>
        </w:rPr>
        <w:t>، متقدم</w:t>
      </w:r>
      <w:r w:rsidR="0035641A">
        <w:rPr>
          <w:rFonts w:ascii="Sakkal Majalla" w:eastAsia="Raleway" w:hAnsi="Sakkal Majalla" w:cs="Sakkal Majalla" w:hint="cs"/>
          <w:rtl/>
        </w:rPr>
        <w:t>اً</w:t>
      </w:r>
      <w:r w:rsidRPr="00585779">
        <w:rPr>
          <w:rFonts w:ascii="Sakkal Majalla" w:eastAsia="Raleway" w:hAnsi="Sakkal Majalla" w:cs="Sakkal Majalla" w:hint="cs"/>
          <w:rtl/>
        </w:rPr>
        <w:t xml:space="preserve"> على استقطاب أعمال جديدة (27.5%) وضغوط ميزانيات العملاء (17.5%)، فيما لا تتجاوز المخاوف المتعلقة بالكفاءات 7.5% مجتمعةً.</w:t>
      </w:r>
    </w:p>
    <w:p w14:paraId="66C0644C" w14:textId="46CE4F85" w:rsidR="006D4044" w:rsidRPr="00585779" w:rsidRDefault="006D4044" w:rsidP="006D4044">
      <w:pPr>
        <w:numPr>
          <w:ilvl w:val="0"/>
          <w:numId w:val="2"/>
        </w:numPr>
        <w:bidi/>
        <w:spacing w:after="240" w:line="240" w:lineRule="auto"/>
        <w:ind w:left="940"/>
        <w:jc w:val="both"/>
        <w:rPr>
          <w:rFonts w:ascii="Sakkal Majalla" w:eastAsia="Raleway" w:hAnsi="Sakkal Majalla" w:cs="Sakkal Majalla"/>
        </w:rPr>
      </w:pPr>
      <w:r w:rsidRPr="00585779">
        <w:rPr>
          <w:rFonts w:ascii="Sakkal Majalla" w:eastAsia="Raleway" w:hAnsi="Sakkal Majalla" w:cs="Sakkal Majalla" w:hint="cs"/>
          <w:b/>
          <w:bCs/>
          <w:rtl/>
        </w:rPr>
        <w:t>الفرص موجودة،</w:t>
      </w:r>
      <w:r w:rsidR="0035641A">
        <w:rPr>
          <w:rFonts w:ascii="Sakkal Majalla" w:eastAsia="Raleway" w:hAnsi="Sakkal Majalla" w:cs="Sakkal Majalla" w:hint="cs"/>
          <w:b/>
          <w:bCs/>
          <w:rtl/>
        </w:rPr>
        <w:t xml:space="preserve"> وحركتها</w:t>
      </w:r>
      <w:r w:rsidRPr="00585779">
        <w:rPr>
          <w:rFonts w:ascii="Sakkal Majalla" w:eastAsia="Raleway" w:hAnsi="Sakkal Majalla" w:cs="Sakkal Majalla" w:hint="cs"/>
          <w:b/>
          <w:bCs/>
          <w:rtl/>
        </w:rPr>
        <w:t xml:space="preserve"> بطيئة</w:t>
      </w:r>
      <w:r w:rsidR="0035641A">
        <w:rPr>
          <w:rFonts w:ascii="Sakkal Majalla" w:eastAsia="Raleway" w:hAnsi="Sakkal Majalla" w:cs="Sakkal Majalla" w:hint="cs"/>
          <w:b/>
          <w:bCs/>
          <w:rtl/>
        </w:rPr>
        <w:t>:</w:t>
      </w:r>
      <w:r w:rsidRPr="00585779">
        <w:rPr>
          <w:rFonts w:ascii="Sakkal Majalla" w:eastAsia="Raleway" w:hAnsi="Sakkal Majalla" w:cs="Sakkal Majalla" w:hint="cs"/>
          <w:rtl/>
        </w:rPr>
        <w:t xml:space="preserve"> يقول 37.5% إن الفرص قائمة لكن القرارات تستغرق وقتا</w:t>
      </w:r>
      <w:r w:rsidR="0035641A">
        <w:rPr>
          <w:rFonts w:ascii="Sakkal Majalla" w:eastAsia="Raleway" w:hAnsi="Sakkal Majalla" w:cs="Sakkal Majalla" w:hint="cs"/>
          <w:rtl/>
        </w:rPr>
        <w:t>ً</w:t>
      </w:r>
      <w:r w:rsidRPr="00585779">
        <w:rPr>
          <w:rFonts w:ascii="Sakkal Majalla" w:eastAsia="Raleway" w:hAnsi="Sakkal Majalla" w:cs="Sakkal Majalla" w:hint="cs"/>
          <w:rtl/>
        </w:rPr>
        <w:t xml:space="preserve"> أطول، ويرى 17.5% أن فرصهم المرتقبة أقوى مما كان متوقعا</w:t>
      </w:r>
      <w:r w:rsidR="0035641A">
        <w:rPr>
          <w:rFonts w:ascii="Sakkal Majalla" w:eastAsia="Raleway" w:hAnsi="Sakkal Majalla" w:cs="Sakkal Majalla" w:hint="cs"/>
          <w:rtl/>
        </w:rPr>
        <w:t>ً</w:t>
      </w:r>
      <w:r w:rsidRPr="00585779">
        <w:rPr>
          <w:rFonts w:ascii="Sakkal Majalla" w:eastAsia="Raleway" w:hAnsi="Sakkal Majalla" w:cs="Sakkal Majalla" w:hint="cs"/>
          <w:rtl/>
        </w:rPr>
        <w:t xml:space="preserve">. ويصفها 22.5% بأنها </w:t>
      </w:r>
      <w:r w:rsidR="0035641A">
        <w:rPr>
          <w:rFonts w:ascii="Sakkal Majalla" w:eastAsia="Raleway" w:hAnsi="Sakkal Majalla" w:cs="Sakkal Majalla" w:hint="cs"/>
          <w:rtl/>
        </w:rPr>
        <w:t>متوقعة</w:t>
      </w:r>
      <w:r w:rsidRPr="00585779">
        <w:rPr>
          <w:rFonts w:ascii="Sakkal Majalla" w:eastAsia="Raleway" w:hAnsi="Sakkal Majalla" w:cs="Sakkal Majalla" w:hint="cs"/>
          <w:rtl/>
        </w:rPr>
        <w:t>، ويفيد 15% بتراجع عدد الفرص، و7.5% بتباطؤ حاد.</w:t>
      </w:r>
    </w:p>
    <w:p w14:paraId="7DD4B0B1" w14:textId="37B9AF33" w:rsidR="006D4044" w:rsidRPr="00585779" w:rsidRDefault="0035641A" w:rsidP="006D4044">
      <w:pPr>
        <w:bidi/>
        <w:spacing w:before="240" w:after="240" w:line="240" w:lineRule="auto"/>
        <w:ind w:left="600" w:right="600"/>
        <w:jc w:val="both"/>
        <w:rPr>
          <w:rFonts w:ascii="Sakkal Majalla" w:eastAsia="Raleway" w:hAnsi="Sakkal Majalla" w:cs="Sakkal Majalla"/>
        </w:rPr>
      </w:pPr>
      <w:r>
        <w:rPr>
          <w:rFonts w:ascii="Sakkal Majalla" w:eastAsia="Raleway" w:hAnsi="Sakkal Majalla" w:cs="Sakkal Majalla" w:hint="cs"/>
          <w:rtl/>
        </w:rPr>
        <w:t>وحول هذه النتائج، صّرح السيّد جاستن كير-ستيفنز رئس مجلس إدارة مبرة، قائلاً: «في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 قطاع </w:t>
      </w:r>
      <w:r>
        <w:rPr>
          <w:rFonts w:ascii="Sakkal Majalla" w:eastAsia="Raleway" w:hAnsi="Sakkal Majalla" w:cs="Sakkal Majalla" w:hint="cs"/>
          <w:rtl/>
        </w:rPr>
        <w:t xml:space="preserve">التواصل 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أسباب حقيقية للتفاؤل؛ فستة من كل عشرة منا ينظرون إلى الربع </w:t>
      </w:r>
      <w:r>
        <w:rPr>
          <w:rFonts w:ascii="Sakkal Majalla" w:eastAsia="Raleway" w:hAnsi="Sakkal Majalla" w:cs="Sakkal Majalla" w:hint="cs"/>
          <w:rtl/>
        </w:rPr>
        <w:t>الأخير من العام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 بإيجابية، والطلب على المشورة الجيدة في مجال التواصل لم يتراجع. غير أن </w:t>
      </w:r>
      <w:r>
        <w:rPr>
          <w:rFonts w:ascii="Sakkal Majalla" w:eastAsia="Raleway" w:hAnsi="Sakkal Majalla" w:cs="Sakkal Majalla" w:hint="cs"/>
          <w:rtl/>
        </w:rPr>
        <w:t xml:space="preserve">هذا </w:t>
      </w:r>
      <w:r w:rsidR="006D4044" w:rsidRPr="00585779">
        <w:rPr>
          <w:rFonts w:ascii="Sakkal Majalla" w:eastAsia="Raleway" w:hAnsi="Sakkal Majalla" w:cs="Sakkal Majalla" w:hint="cs"/>
          <w:rtl/>
        </w:rPr>
        <w:t>التفاؤل ليس خطة</w:t>
      </w:r>
      <w:r>
        <w:rPr>
          <w:rFonts w:ascii="Sakkal Majalla" w:eastAsia="Raleway" w:hAnsi="Sakkal Majalla" w:cs="Sakkal Majalla" w:hint="cs"/>
          <w:rtl/>
        </w:rPr>
        <w:t xml:space="preserve"> يمكن الاعتماد عليها</w:t>
      </w:r>
      <w:r w:rsidR="006D4044" w:rsidRPr="00585779">
        <w:rPr>
          <w:rFonts w:ascii="Sakkal Majalla" w:eastAsia="Raleway" w:hAnsi="Sakkal Majalla" w:cs="Sakkal Majalla" w:hint="cs"/>
          <w:rtl/>
        </w:rPr>
        <w:t>، و</w:t>
      </w:r>
      <w:r>
        <w:rPr>
          <w:rFonts w:ascii="Sakkal Majalla" w:eastAsia="Raleway" w:hAnsi="Sakkal Majalla" w:cs="Sakkal Majalla" w:hint="cs"/>
          <w:rtl/>
        </w:rPr>
        <w:t xml:space="preserve">عليه 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يمكن بذل المزيد لدعم </w:t>
      </w:r>
      <w:r>
        <w:rPr>
          <w:rFonts w:ascii="Sakkal Majalla" w:eastAsia="Raleway" w:hAnsi="Sakkal Majalla" w:cs="Sakkal Majalla" w:hint="cs"/>
          <w:rtl/>
        </w:rPr>
        <w:t xml:space="preserve">هذا </w:t>
      </w:r>
      <w:r w:rsidR="006D4044" w:rsidRPr="00585779">
        <w:rPr>
          <w:rFonts w:ascii="Sakkal Majalla" w:eastAsia="Raleway" w:hAnsi="Sakkal Majalla" w:cs="Sakkal Majalla" w:hint="cs"/>
          <w:rtl/>
        </w:rPr>
        <w:t>القطاع. فقد طال انتظار إلغاء ضمانات المناقصات وضمانات حسن التنفيذ المفروضة على طلبات تقديم العروض</w:t>
      </w:r>
      <w:r>
        <w:rPr>
          <w:rFonts w:ascii="Sakkal Majalla" w:eastAsia="Raleway" w:hAnsi="Sakkal Majalla" w:cs="Sakkal Majalla" w:hint="cs"/>
          <w:rtl/>
        </w:rPr>
        <w:t>.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 و</w:t>
      </w:r>
      <w:r>
        <w:rPr>
          <w:rFonts w:ascii="Sakkal Majalla" w:eastAsia="Raleway" w:hAnsi="Sakkal Majalla" w:cs="Sakkal Majalla" w:hint="cs"/>
          <w:rtl/>
        </w:rPr>
        <w:t xml:space="preserve">من موقعي 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أحثّ كل عميل يطرح مناقصة </w:t>
      </w:r>
      <w:r>
        <w:rPr>
          <w:rFonts w:ascii="Sakkal Majalla" w:eastAsia="Raleway" w:hAnsi="Sakkal Majalla" w:cs="Sakkal Majalla" w:hint="cs"/>
          <w:rtl/>
        </w:rPr>
        <w:t>مستقبلية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 على التخلي عنها. </w:t>
      </w:r>
      <w:r>
        <w:rPr>
          <w:rFonts w:ascii="Sakkal Majalla" w:eastAsia="Raleway" w:hAnsi="Sakkal Majalla" w:cs="Sakkal Majalla" w:hint="cs"/>
          <w:rtl/>
        </w:rPr>
        <w:t xml:space="preserve">كما أن </w:t>
      </w:r>
      <w:r w:rsidR="006D4044" w:rsidRPr="00585779">
        <w:rPr>
          <w:rFonts w:ascii="Sakkal Majalla" w:eastAsia="Raleway" w:hAnsi="Sakkal Majalla" w:cs="Sakkal Majalla" w:hint="cs"/>
          <w:rtl/>
        </w:rPr>
        <w:t>على العملاء أن يسددوا ما عليهم</w:t>
      </w:r>
      <w:r>
        <w:rPr>
          <w:rFonts w:ascii="Sakkal Majalla" w:eastAsia="Raleway" w:hAnsi="Sakkal Majalla" w:cs="Sakkal Majalla" w:hint="cs"/>
          <w:rtl/>
        </w:rPr>
        <w:t>،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 فحين تمتد آجال السداد، </w:t>
      </w:r>
      <w:r>
        <w:rPr>
          <w:rFonts w:ascii="Sakkal Majalla" w:eastAsia="Raleway" w:hAnsi="Sakkal Majalla" w:cs="Sakkal Majalla" w:hint="cs"/>
          <w:rtl/>
        </w:rPr>
        <w:t>تتحمل هذه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 الوكالات </w:t>
      </w:r>
      <w:r>
        <w:rPr>
          <w:rFonts w:ascii="Sakkal Majalla" w:eastAsia="Raleway" w:hAnsi="Sakkal Majalla" w:cs="Sakkal Majalla" w:hint="cs"/>
          <w:rtl/>
        </w:rPr>
        <w:t>و</w:t>
      </w:r>
      <w:r w:rsidR="006D4044" w:rsidRPr="00585779">
        <w:rPr>
          <w:rFonts w:ascii="Sakkal Majalla" w:eastAsia="Raleway" w:hAnsi="Sakkal Majalla" w:cs="Sakkal Majalla" w:hint="cs"/>
          <w:rtl/>
        </w:rPr>
        <w:t>العاملون فيها المخاطر</w:t>
      </w:r>
      <w:r>
        <w:rPr>
          <w:rFonts w:ascii="Sakkal Majalla" w:eastAsia="Raleway" w:hAnsi="Sakkal Majalla" w:cs="Sakkal Majalla" w:hint="cs"/>
          <w:rtl/>
        </w:rPr>
        <w:t xml:space="preserve"> كلها.»</w:t>
      </w:r>
    </w:p>
    <w:p w14:paraId="02106F46" w14:textId="1970D3A4" w:rsidR="006D4044" w:rsidRDefault="0035641A" w:rsidP="0035641A">
      <w:pPr>
        <w:bidi/>
        <w:spacing w:before="240" w:after="240" w:line="240" w:lineRule="auto"/>
        <w:jc w:val="both"/>
        <w:rPr>
          <w:rFonts w:ascii="Sakkal Majalla" w:eastAsia="Raleway" w:hAnsi="Sakkal Majalla" w:cs="Sakkal Majalla"/>
        </w:rPr>
      </w:pPr>
      <w:r>
        <w:rPr>
          <w:rFonts w:ascii="Sakkal Majalla" w:eastAsia="Raleway" w:hAnsi="Sakkal Majalla" w:cs="Sakkal Majalla" w:hint="cs"/>
          <w:rtl/>
        </w:rPr>
        <w:t>جرى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 استطلاع </w:t>
      </w:r>
      <w:r>
        <w:rPr>
          <w:rFonts w:ascii="Sakkal Majalla" w:eastAsia="Raleway" w:hAnsi="Sakkal Majalla" w:cs="Sakkal Majalla" w:hint="cs"/>
          <w:rtl/>
        </w:rPr>
        <w:t>«</w:t>
      </w:r>
      <w:r w:rsidR="006D4044" w:rsidRPr="00585779">
        <w:rPr>
          <w:rFonts w:ascii="Sakkal Majalla" w:eastAsia="Raleway" w:hAnsi="Sakkal Majalla" w:cs="Sakkal Majalla" w:hint="cs"/>
          <w:rtl/>
        </w:rPr>
        <w:t>نبض القطاع</w:t>
      </w:r>
      <w:r>
        <w:rPr>
          <w:rFonts w:ascii="Sakkal Majalla" w:eastAsia="Raleway" w:hAnsi="Sakkal Majalla" w:cs="Sakkal Majalla" w:hint="cs"/>
          <w:rtl/>
        </w:rPr>
        <w:t>»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 للربع </w:t>
      </w:r>
      <w:r>
        <w:rPr>
          <w:rFonts w:ascii="Sakkal Majalla" w:eastAsia="Raleway" w:hAnsi="Sakkal Majalla" w:cs="Sakkal Majalla" w:hint="cs"/>
          <w:rtl/>
        </w:rPr>
        <w:t xml:space="preserve">الأخير من العام بشكل يسمح للمشاركين بعدم مشاركة هويتهم، مع حفظ </w:t>
      </w:r>
      <w:r w:rsidR="006D4044" w:rsidRPr="00585779">
        <w:rPr>
          <w:rFonts w:ascii="Sakkal Majalla" w:eastAsia="Raleway" w:hAnsi="Sakkal Majalla" w:cs="Sakkal Majalla" w:hint="cs"/>
          <w:rtl/>
        </w:rPr>
        <w:t>سرية</w:t>
      </w:r>
      <w:r>
        <w:rPr>
          <w:rFonts w:ascii="Sakkal Majalla" w:eastAsia="Raleway" w:hAnsi="Sakkal Majalla" w:cs="Sakkal Majalla" w:hint="cs"/>
          <w:rtl/>
        </w:rPr>
        <w:t xml:space="preserve"> الإجابات. </w:t>
      </w:r>
      <w:r w:rsidR="006D4044" w:rsidRPr="00585779">
        <w:rPr>
          <w:rFonts w:ascii="Sakkal Majalla" w:eastAsia="Raleway" w:hAnsi="Sakkal Majalla" w:cs="Sakkal Majalla" w:hint="cs"/>
          <w:rtl/>
        </w:rPr>
        <w:t>و</w:t>
      </w:r>
      <w:r>
        <w:rPr>
          <w:rFonts w:ascii="Sakkal Majalla" w:eastAsia="Raleway" w:hAnsi="Sakkal Majalla" w:cs="Sakkal Majalla" w:hint="cs"/>
          <w:rtl/>
        </w:rPr>
        <w:t>قد ساعد على ت</w:t>
      </w:r>
      <w:r w:rsidR="006D4044" w:rsidRPr="00585779">
        <w:rPr>
          <w:rFonts w:ascii="Sakkal Majalla" w:eastAsia="Raleway" w:hAnsi="Sakkal Majalla" w:cs="Sakkal Majalla" w:hint="cs"/>
          <w:rtl/>
        </w:rPr>
        <w:t>قد</w:t>
      </w:r>
      <w:r>
        <w:rPr>
          <w:rFonts w:ascii="Sakkal Majalla" w:eastAsia="Raleway" w:hAnsi="Sakkal Majalla" w:cs="Sakkal Majalla" w:hint="cs"/>
          <w:rtl/>
        </w:rPr>
        <w:t>ي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م صورة سريعة لتوجهات أعضاء مبرة مع دخولهم </w:t>
      </w:r>
      <w:r>
        <w:rPr>
          <w:rFonts w:ascii="Sakkal Majalla" w:eastAsia="Raleway" w:hAnsi="Sakkal Majalla" w:cs="Sakkal Majalla" w:hint="cs"/>
          <w:rtl/>
        </w:rPr>
        <w:t>في الأشهر الأخيرة من هذه العام</w:t>
      </w:r>
      <w:r w:rsidR="006D4044" w:rsidRPr="00585779">
        <w:rPr>
          <w:rFonts w:ascii="Sakkal Majalla" w:eastAsia="Raleway" w:hAnsi="Sakkal Majalla" w:cs="Sakkal Majalla" w:hint="cs"/>
          <w:rtl/>
        </w:rPr>
        <w:t>.</w:t>
      </w:r>
      <w:r>
        <w:rPr>
          <w:rFonts w:ascii="Sakkal Majalla" w:eastAsia="Raleway" w:hAnsi="Sakkal Majalla" w:cs="Sakkal Majalla" w:hint="cs"/>
          <w:rtl/>
        </w:rPr>
        <w:t xml:space="preserve"> للمزيد من المعلومات، ولمعرفة 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النتائج الكاملة </w:t>
      </w:r>
      <w:r>
        <w:rPr>
          <w:rFonts w:ascii="Sakkal Majalla" w:eastAsia="Raleway" w:hAnsi="Sakkal Majalla" w:cs="Sakkal Majalla" w:hint="cs"/>
          <w:rtl/>
        </w:rPr>
        <w:t xml:space="preserve">يمكن زيارة </w:t>
      </w:r>
      <w:r w:rsidR="006D4044" w:rsidRPr="00585779">
        <w:rPr>
          <w:rFonts w:ascii="Sakkal Majalla" w:eastAsia="Raleway" w:hAnsi="Sakkal Majalla" w:cs="Sakkal Majalla" w:hint="cs"/>
          <w:rtl/>
        </w:rPr>
        <w:t xml:space="preserve"> </w:t>
      </w:r>
      <w:hyperlink r:id="rId8">
        <w:r w:rsidR="006D4044" w:rsidRPr="00585779">
          <w:rPr>
            <w:rFonts w:ascii="Sakkal Majalla" w:eastAsia="Raleway" w:hAnsi="Sakkal Majalla" w:cs="Sakkal Majalla" w:hint="cs"/>
            <w:b/>
            <w:bCs/>
            <w:color w:val="1155CC"/>
            <w:u w:val="single"/>
          </w:rPr>
          <w:t>mepra.org</w:t>
        </w:r>
      </w:hyperlink>
      <w:r w:rsidR="006D4044" w:rsidRPr="00585779">
        <w:rPr>
          <w:rFonts w:ascii="Sakkal Majalla" w:eastAsia="Raleway" w:hAnsi="Sakkal Majalla" w:cs="Sakkal Majalla" w:hint="cs"/>
          <w:rtl/>
        </w:rPr>
        <w:t>.</w:t>
      </w:r>
    </w:p>
    <w:p w14:paraId="3C72B248" w14:textId="77777777" w:rsidR="004B05DC" w:rsidRDefault="004B05DC" w:rsidP="004B05DC">
      <w:pPr>
        <w:bidi/>
        <w:jc w:val="center"/>
        <w:rPr>
          <w:rFonts w:asciiTheme="minorBidi" w:eastAsia="Times New Roman" w:hAnsiTheme="minorBidi"/>
          <w:b/>
          <w:bCs/>
          <w:color w:val="212121"/>
          <w:rtl/>
          <w:lang w:eastAsia="en-GB"/>
        </w:rPr>
      </w:pPr>
      <w:r>
        <w:rPr>
          <w:rFonts w:asciiTheme="minorBidi" w:eastAsia="Times New Roman" w:hAnsiTheme="minorBidi"/>
          <w:b/>
          <w:bCs/>
          <w:color w:val="212121"/>
          <w:rtl/>
          <w:lang w:eastAsia="en-GB"/>
        </w:rPr>
        <w:t>-</w:t>
      </w:r>
      <w:r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انتهى</w:t>
      </w:r>
      <w:r>
        <w:rPr>
          <w:rFonts w:asciiTheme="minorBidi" w:eastAsia="Times New Roman" w:hAnsiTheme="minorBidi"/>
          <w:b/>
          <w:bCs/>
          <w:color w:val="212121"/>
          <w:rtl/>
          <w:lang w:eastAsia="en-GB"/>
        </w:rPr>
        <w:t>-</w:t>
      </w:r>
    </w:p>
    <w:p w14:paraId="172E4D66" w14:textId="77777777" w:rsidR="004B05DC" w:rsidRPr="004A26A3" w:rsidRDefault="004B05DC" w:rsidP="004B05DC">
      <w:pPr>
        <w:bidi/>
        <w:jc w:val="both"/>
        <w:rPr>
          <w:rFonts w:asciiTheme="minorBidi" w:eastAsia="Times New Roman" w:hAnsiTheme="minorBidi"/>
          <w:b/>
          <w:bCs/>
          <w:color w:val="212121"/>
          <w:lang w:eastAsia="en-GB"/>
        </w:rPr>
      </w:pP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lastRenderedPageBreak/>
        <w:t>ملاحظات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للمحررين</w:t>
      </w:r>
    </w:p>
    <w:p w14:paraId="665C0257" w14:textId="77777777" w:rsidR="004B05DC" w:rsidRPr="004A26A3" w:rsidRDefault="004B05DC" w:rsidP="004B05DC">
      <w:pPr>
        <w:bidi/>
        <w:jc w:val="both"/>
        <w:rPr>
          <w:rFonts w:asciiTheme="minorBidi" w:eastAsia="Times New Roman" w:hAnsiTheme="minorBidi"/>
          <w:b/>
          <w:bCs/>
          <w:color w:val="212121"/>
          <w:rtl/>
          <w:lang w:eastAsia="en-GB"/>
        </w:rPr>
      </w:pP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عن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جمعية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العلاقات</w:t>
      </w:r>
      <w:r>
        <w:rPr>
          <w:rFonts w:asciiTheme="minorBidi" w:eastAsia="Times New Roman" w:hAnsiTheme="minorBidi" w:hint="cs"/>
          <w:b/>
          <w:bCs/>
          <w:color w:val="212121"/>
          <w:rtl/>
          <w:lang w:eastAsia="en-GB"/>
        </w:rPr>
        <w:t xml:space="preserve"> </w:t>
      </w:r>
      <w:r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العامة</w:t>
      </w:r>
      <w:r>
        <w:rPr>
          <w:rFonts w:asciiTheme="minorBidi" w:eastAsia="Times New Roman" w:hAnsiTheme="minorBidi" w:hint="cs"/>
          <w:b/>
          <w:bCs/>
          <w:color w:val="212121"/>
          <w:rtl/>
          <w:lang w:eastAsia="en-GB"/>
        </w:rPr>
        <w:t xml:space="preserve"> </w:t>
      </w:r>
      <w:r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في</w:t>
      </w:r>
      <w:r>
        <w:rPr>
          <w:rFonts w:asciiTheme="minorBidi" w:eastAsia="Times New Roman" w:hAnsiTheme="minorBidi" w:hint="cs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الشرق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الأوسط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(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مبرة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- </w:t>
      </w:r>
      <w:r w:rsidRPr="004A26A3">
        <w:rPr>
          <w:rFonts w:asciiTheme="minorBidi" w:eastAsia="Times New Roman" w:hAnsiTheme="minorBidi"/>
          <w:b/>
          <w:bCs/>
          <w:color w:val="212121"/>
          <w:lang w:eastAsia="en-GB"/>
        </w:rPr>
        <w:t>MEPRA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>)</w:t>
      </w:r>
    </w:p>
    <w:p w14:paraId="72D2BDF6" w14:textId="77777777" w:rsidR="004B05DC" w:rsidRPr="004A26A3" w:rsidRDefault="004B05DC" w:rsidP="004B05DC">
      <w:pPr>
        <w:bidi/>
        <w:jc w:val="both"/>
        <w:rPr>
          <w:rFonts w:asciiTheme="minorBidi" w:eastAsia="Times New Roman" w:hAnsiTheme="minorBidi"/>
          <w:b/>
          <w:bCs/>
          <w:color w:val="212121"/>
          <w:rtl/>
          <w:lang w:eastAsia="en-GB"/>
        </w:rPr>
      </w:pP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تُعد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جمعية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>
        <w:rPr>
          <w:rFonts w:ascii="Arial" w:eastAsia="Times New Roman" w:hAnsi="Arial" w:cs="Arial" w:hint="cs"/>
          <w:color w:val="212121"/>
          <w:rtl/>
          <w:lang w:eastAsia="en-GB"/>
        </w:rPr>
        <w:t>العلاقات</w:t>
      </w:r>
      <w:r>
        <w:rPr>
          <w:rFonts w:asciiTheme="minorBidi" w:eastAsia="Times New Roman" w:hAnsiTheme="minorBidi" w:hint="cs"/>
          <w:color w:val="212121"/>
          <w:rtl/>
          <w:lang w:eastAsia="en-GB"/>
        </w:rPr>
        <w:t xml:space="preserve"> </w:t>
      </w:r>
      <w:r>
        <w:rPr>
          <w:rFonts w:ascii="Arial" w:eastAsia="Times New Roman" w:hAnsi="Arial" w:cs="Arial" w:hint="cs"/>
          <w:color w:val="212121"/>
          <w:rtl/>
          <w:lang w:eastAsia="en-GB"/>
        </w:rPr>
        <w:t>العامة</w:t>
      </w:r>
      <w:r>
        <w:rPr>
          <w:rFonts w:asciiTheme="minorBidi" w:eastAsia="Times New Roman" w:hAnsiTheme="minorBidi" w:hint="cs"/>
          <w:color w:val="212121"/>
          <w:rtl/>
          <w:lang w:eastAsia="en-GB"/>
        </w:rPr>
        <w:t xml:space="preserve"> </w:t>
      </w:r>
      <w:r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>
        <w:rPr>
          <w:rFonts w:asciiTheme="minorBidi" w:eastAsia="Times New Roman" w:hAnsiTheme="minorBidi" w:hint="cs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الشرق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الأوسط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(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مبرة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- </w:t>
      </w:r>
      <w:r w:rsidRPr="004A26A3">
        <w:rPr>
          <w:rFonts w:asciiTheme="minorBidi" w:eastAsia="Times New Roman" w:hAnsiTheme="minorBidi"/>
          <w:color w:val="212121"/>
          <w:lang w:eastAsia="en-GB"/>
        </w:rPr>
        <w:t>MEPRA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>)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الهيئة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المهنية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الرائدة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لقطاع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العلاقات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العامة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والتواصل</w:t>
      </w:r>
      <w:r>
        <w:rPr>
          <w:rFonts w:asciiTheme="minorBidi" w:eastAsia="Times New Roman" w:hAnsiTheme="minorBidi" w:hint="cs"/>
          <w:color w:val="212121"/>
          <w:rtl/>
          <w:lang w:eastAsia="en-GB"/>
        </w:rPr>
        <w:t xml:space="preserve"> </w:t>
      </w:r>
      <w:r>
        <w:rPr>
          <w:rFonts w:ascii="Arial" w:eastAsia="Times New Roman" w:hAnsi="Arial" w:cs="Arial" w:hint="cs"/>
          <w:color w:val="212121"/>
          <w:rtl/>
          <w:lang w:eastAsia="en-GB"/>
        </w:rPr>
        <w:t>والعاملين</w:t>
      </w:r>
      <w:r>
        <w:rPr>
          <w:rFonts w:asciiTheme="minorBidi" w:eastAsia="Times New Roman" w:hAnsiTheme="minorBidi" w:hint="cs"/>
          <w:color w:val="212121"/>
          <w:rtl/>
          <w:lang w:eastAsia="en-GB"/>
        </w:rPr>
        <w:t xml:space="preserve"> </w:t>
      </w:r>
      <w:r>
        <w:rPr>
          <w:rFonts w:ascii="Arial" w:eastAsia="Times New Roman" w:hAnsi="Arial" w:cs="Arial" w:hint="cs"/>
          <w:color w:val="212121"/>
          <w:rtl/>
          <w:lang w:eastAsia="en-GB"/>
        </w:rPr>
        <w:t>به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منطقة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الشرق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الأوسط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>.</w:t>
      </w:r>
    </w:p>
    <w:p w14:paraId="19CE77F6" w14:textId="77777777" w:rsidR="004B05DC" w:rsidRPr="004A26A3" w:rsidRDefault="004B05DC" w:rsidP="004B05DC">
      <w:pPr>
        <w:bidi/>
        <w:jc w:val="both"/>
        <w:rPr>
          <w:rFonts w:asciiTheme="minorBidi" w:eastAsia="Times New Roman" w:hAnsiTheme="minorBidi"/>
          <w:color w:val="212121"/>
          <w:rtl/>
          <w:lang w:eastAsia="en-GB"/>
        </w:rPr>
      </w:pP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تأسست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الجمعية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عام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2001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وتمثل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المتخصصين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العاملين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الوكالات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وإدارات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التواصل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داخل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المؤسسات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والقطاع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العام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دول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مجلس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التعاون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الخليجي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ومنطقة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الشرق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الأوسط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عموما</w:t>
      </w:r>
      <w:r>
        <w:rPr>
          <w:rFonts w:ascii="Arial" w:eastAsia="Times New Roman" w:hAnsi="Arial" w:cs="Arial" w:hint="cs"/>
          <w:color w:val="212121"/>
          <w:rtl/>
          <w:lang w:eastAsia="en-GB"/>
        </w:rPr>
        <w:t>ً</w:t>
      </w:r>
      <w:r>
        <w:rPr>
          <w:rFonts w:asciiTheme="minorBidi" w:eastAsia="Times New Roman" w:hAnsiTheme="minorBidi" w:hint="cs"/>
          <w:color w:val="212121"/>
          <w:rtl/>
          <w:lang w:eastAsia="en-GB"/>
        </w:rPr>
        <w:t>.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وتركز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أعمالها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على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الارتقاء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بالمعايير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المهنية،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وبناء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القدرات،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وتكريم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التميز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القطاع،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وجمع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كبار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المتخصصين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لمناقشة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الدور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المتطور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للتواصل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المنطقة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>.</w:t>
      </w:r>
    </w:p>
    <w:p w14:paraId="20DCD9EF" w14:textId="77777777" w:rsidR="004B05DC" w:rsidRDefault="004B05DC" w:rsidP="004B05DC">
      <w:pPr>
        <w:bidi/>
        <w:jc w:val="both"/>
        <w:rPr>
          <w:rFonts w:asciiTheme="minorBidi" w:eastAsia="Times New Roman" w:hAnsiTheme="minorBidi"/>
          <w:color w:val="212121"/>
          <w:lang w:eastAsia="en-GB"/>
        </w:rPr>
      </w:pP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وتقدم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الجمعية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على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مدار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العام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برامج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للتطوير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المهني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والبحوث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والحوار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المتخصص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حول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قضايا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القطاع،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إلى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جانب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جوائزها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السنوية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الرئيسية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.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وتحتفل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الجمعية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عام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2026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بمرور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25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عام</w:t>
      </w:r>
      <w:r>
        <w:rPr>
          <w:rFonts w:ascii="Arial" w:eastAsia="Times New Roman" w:hAnsi="Arial" w:cs="Arial" w:hint="cs"/>
          <w:color w:val="212121"/>
          <w:rtl/>
          <w:lang w:eastAsia="en-GB"/>
        </w:rPr>
        <w:t>اً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على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تأسيسها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>.</w:t>
      </w:r>
    </w:p>
    <w:p w14:paraId="53A156D4" w14:textId="77777777" w:rsidR="004B05DC" w:rsidRPr="004A26A3" w:rsidRDefault="004B05DC" w:rsidP="004B05DC">
      <w:pPr>
        <w:bidi/>
        <w:jc w:val="both"/>
        <w:rPr>
          <w:rFonts w:asciiTheme="minorBidi" w:eastAsia="Times New Roman" w:hAnsiTheme="minorBidi"/>
          <w:b/>
          <w:bCs/>
          <w:color w:val="212121"/>
          <w:rtl/>
          <w:lang w:eastAsia="en-GB"/>
        </w:rPr>
      </w:pP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نبذة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عن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قطاع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العلاقات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العامة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والتواصل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الشرق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الأوسط</w:t>
      </w:r>
    </w:p>
    <w:p w14:paraId="6F8CD4E9" w14:textId="77777777" w:rsidR="004B05DC" w:rsidRPr="004A26A3" w:rsidRDefault="004B05DC" w:rsidP="004B05DC">
      <w:pPr>
        <w:bidi/>
        <w:jc w:val="both"/>
        <w:rPr>
          <w:rFonts w:asciiTheme="minorBidi" w:eastAsia="Times New Roman" w:hAnsiTheme="minorBidi"/>
          <w:color w:val="212121"/>
          <w:rtl/>
          <w:lang w:eastAsia="en-GB"/>
        </w:rPr>
      </w:pP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تُقدّر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القيمة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السنوية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لقطاع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العلاقات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العامة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والتواصل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الشرق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الأوسط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بما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يتراوح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بين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1.5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2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مليار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دولار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أمريكي،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وتشمل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رسوم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الاستشارات،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والخدمات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الاستشارية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المستمرة،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والعمل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القائم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على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المشاريع،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وأنشطة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التواصل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المتكاملة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>.</w:t>
      </w:r>
    </w:p>
    <w:p w14:paraId="08D0DCF1" w14:textId="77777777" w:rsidR="004B05DC" w:rsidRPr="00BB3EEF" w:rsidRDefault="004B05DC" w:rsidP="004B05DC">
      <w:pPr>
        <w:bidi/>
        <w:jc w:val="both"/>
        <w:rPr>
          <w:rFonts w:asciiTheme="minorBidi" w:eastAsia="Times New Roman" w:hAnsiTheme="minorBidi"/>
          <w:color w:val="212121"/>
          <w:lang w:eastAsia="en-GB"/>
        </w:rPr>
      </w:pP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ويتميز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السوق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بنمو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قوي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دول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مجلس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التعاون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الخليجي،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وتنوع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بين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وكالات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الشبكات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العالمية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والشركات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الإقليمية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المستقلة،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إلى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جانب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تصاعد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الطلب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على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التواصل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الاستراتيجي،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وإدارة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الأزمات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والسمعة،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والعلاقات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الحكومية،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وإشراك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أصحاب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المصلحة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.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ويتزامن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الانتشار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السريع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لأدوات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الذكاء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الاصطناعي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مع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تركيز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متزايد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على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الأخلاقيات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والثقة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والمعايير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المهنية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>.</w:t>
      </w:r>
    </w:p>
    <w:p w14:paraId="4FB8CB6A" w14:textId="77777777" w:rsidR="004B05DC" w:rsidRPr="004A26A3" w:rsidRDefault="004B05DC" w:rsidP="004B05DC">
      <w:pPr>
        <w:bidi/>
        <w:jc w:val="both"/>
        <w:rPr>
          <w:rFonts w:asciiTheme="minorBidi" w:eastAsia="Times New Roman" w:hAnsiTheme="minorBidi"/>
          <w:b/>
          <w:bCs/>
          <w:color w:val="212121"/>
          <w:lang w:eastAsia="en-GB"/>
        </w:rPr>
      </w:pP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السير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الذاتية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لقيادات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جمعية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الشرق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الأوسط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للعلاقات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العامة</w:t>
      </w:r>
    </w:p>
    <w:p w14:paraId="7F606E61" w14:textId="77777777" w:rsidR="004B05DC" w:rsidRPr="004A26A3" w:rsidRDefault="004B05DC" w:rsidP="004B05DC">
      <w:pPr>
        <w:bidi/>
        <w:jc w:val="both"/>
        <w:rPr>
          <w:rFonts w:asciiTheme="minorBidi" w:eastAsia="Times New Roman" w:hAnsiTheme="minorBidi"/>
          <w:b/>
          <w:bCs/>
          <w:color w:val="212121"/>
          <w:rtl/>
          <w:lang w:eastAsia="en-GB"/>
        </w:rPr>
      </w:pP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جاستن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كير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>-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ستيفنز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–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رئيس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مجلس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الإدارة</w:t>
      </w:r>
    </w:p>
    <w:p w14:paraId="31778D61" w14:textId="77777777" w:rsidR="004B05DC" w:rsidRPr="004A26A3" w:rsidRDefault="004B05DC" w:rsidP="004B05DC">
      <w:pPr>
        <w:bidi/>
        <w:jc w:val="both"/>
        <w:rPr>
          <w:rFonts w:asciiTheme="minorBidi" w:eastAsia="Times New Roman" w:hAnsiTheme="minorBidi"/>
          <w:color w:val="212121"/>
          <w:rtl/>
          <w:lang w:eastAsia="en-GB"/>
        </w:rPr>
      </w:pP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يتمتع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جاستن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كير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>-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ستيفنز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بخبرة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قيادية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مجال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التواصل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والاستشارات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الاستراتيجية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تقارب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30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عامًا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العمل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الحكومي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والاستشاري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وقيادة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الوكالات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.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وهو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مؤسس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والرئيس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التنفيذي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لشركة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proofErr w:type="spellStart"/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نورثبورن</w:t>
      </w:r>
      <w:proofErr w:type="spellEnd"/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proofErr w:type="spellStart"/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أدفايزوري</w:t>
      </w:r>
      <w:proofErr w:type="spellEnd"/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(</w:t>
      </w:r>
      <w:r w:rsidRPr="004A26A3">
        <w:rPr>
          <w:rFonts w:asciiTheme="minorBidi" w:eastAsia="Times New Roman" w:hAnsiTheme="minorBidi"/>
          <w:color w:val="212121"/>
          <w:lang w:eastAsia="en-GB"/>
        </w:rPr>
        <w:t>Northbourne Advisory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>)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ومقرها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الدوحة،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والمتخصصة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الاستراتيجية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المؤسسية،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وإدارة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الأزمات،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والسمعة،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والمخاطر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الجيوسياسية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>.</w:t>
      </w:r>
    </w:p>
    <w:p w14:paraId="52778BBE" w14:textId="77777777" w:rsidR="004B05DC" w:rsidRPr="004A26A3" w:rsidRDefault="004B05DC" w:rsidP="004B05DC">
      <w:pPr>
        <w:bidi/>
        <w:jc w:val="both"/>
        <w:rPr>
          <w:rFonts w:asciiTheme="minorBidi" w:eastAsia="Times New Roman" w:hAnsiTheme="minorBidi"/>
          <w:color w:val="212121"/>
          <w:lang w:eastAsia="en-GB"/>
        </w:rPr>
      </w:pP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وتشمل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مسيرته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المهنية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مناصب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استشارية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عليا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أستراليا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والمملكة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المتحدة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والشرق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الأوسط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وآسيا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الوسطى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.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كما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شغل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سابقاً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منصب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الرئيس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التنفيذي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لشركة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بي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إل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جي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proofErr w:type="spellStart"/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وورلدوايد</w:t>
      </w:r>
      <w:proofErr w:type="spellEnd"/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(</w:t>
      </w:r>
      <w:r w:rsidRPr="004A26A3">
        <w:rPr>
          <w:rFonts w:asciiTheme="minorBidi" w:eastAsia="Times New Roman" w:hAnsiTheme="minorBidi"/>
          <w:color w:val="212121"/>
          <w:lang w:eastAsia="en-GB"/>
        </w:rPr>
        <w:t>BLJ Worldwide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>)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ومنصب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شريك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ومدير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عام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لمنطقة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الشرق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الأوسط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شركة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بورتلاند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proofErr w:type="spellStart"/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كوميونيكيشنز</w:t>
      </w:r>
      <w:proofErr w:type="spellEnd"/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(</w:t>
      </w:r>
      <w:r w:rsidRPr="004A26A3">
        <w:rPr>
          <w:rFonts w:asciiTheme="minorBidi" w:eastAsia="Times New Roman" w:hAnsiTheme="minorBidi"/>
          <w:color w:val="212121"/>
          <w:lang w:eastAsia="en-GB"/>
        </w:rPr>
        <w:t>Portland Communications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).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وسبق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له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أن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كان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عضوًا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كل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المجلس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التنفيذي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ومجلس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الاستراتيجية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جمعية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الشرق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الأوسط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للعلاقات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العامة،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وهو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أول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رئيس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للجمعية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خارج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دولة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الإمارات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العربية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المتحدة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يتم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تعيينه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خلال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عام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احتفال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الجمعية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بمرور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25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عامًا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على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تأسيسها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>.</w:t>
      </w:r>
    </w:p>
    <w:p w14:paraId="4F38D921" w14:textId="77777777" w:rsidR="004B05DC" w:rsidRPr="004A26A3" w:rsidRDefault="004B05DC" w:rsidP="004B05DC">
      <w:pPr>
        <w:bidi/>
        <w:jc w:val="both"/>
        <w:rPr>
          <w:rFonts w:asciiTheme="minorBidi" w:eastAsia="Times New Roman" w:hAnsiTheme="minorBidi"/>
          <w:b/>
          <w:bCs/>
          <w:color w:val="212121"/>
          <w:rtl/>
          <w:lang w:eastAsia="en-GB"/>
        </w:rPr>
      </w:pP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ندى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proofErr w:type="spellStart"/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شيلتون</w:t>
      </w:r>
      <w:proofErr w:type="spellEnd"/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–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نائبة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الرئيس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</w:p>
    <w:p w14:paraId="52EEB069" w14:textId="77777777" w:rsidR="004B05DC" w:rsidRPr="004A26A3" w:rsidRDefault="004B05DC" w:rsidP="004B05DC">
      <w:pPr>
        <w:bidi/>
        <w:jc w:val="both"/>
        <w:rPr>
          <w:rFonts w:asciiTheme="minorBidi" w:eastAsia="Times New Roman" w:hAnsiTheme="minorBidi"/>
          <w:color w:val="212121"/>
          <w:rtl/>
          <w:lang w:eastAsia="en-GB"/>
        </w:rPr>
      </w:pP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إدارية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بارزة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مجال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التواصل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المؤسسي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بخبرة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تزيد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على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20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عامًا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مؤسسات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عالمية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الشرق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الأوسط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وأوروبا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.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تشغل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حاليًا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منصب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نائب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الرئيس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الأول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للاتصال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المؤسسي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للمجموعة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شركة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مبادلة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للاستثمار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>.</w:t>
      </w:r>
    </w:p>
    <w:p w14:paraId="29F29BCA" w14:textId="77777777" w:rsidR="004B05DC" w:rsidRPr="004A26A3" w:rsidRDefault="004B05DC" w:rsidP="004B05DC">
      <w:pPr>
        <w:bidi/>
        <w:jc w:val="both"/>
        <w:rPr>
          <w:rFonts w:asciiTheme="minorBidi" w:eastAsia="Times New Roman" w:hAnsiTheme="minorBidi"/>
          <w:b/>
          <w:bCs/>
          <w:color w:val="212121"/>
          <w:lang w:eastAsia="en-GB"/>
        </w:rPr>
      </w:pP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وقد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شغلت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سابقًا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مناصب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قيادية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مجال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التواصل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هيئة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رأس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الخيمة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لتنمية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السياحة،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وطيران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الإمارات،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proofErr w:type="spellStart"/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ودناتا</w:t>
      </w:r>
      <w:proofErr w:type="spellEnd"/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(</w:t>
      </w:r>
      <w:proofErr w:type="spellStart"/>
      <w:r w:rsidRPr="004A26A3">
        <w:rPr>
          <w:rFonts w:asciiTheme="minorBidi" w:eastAsia="Times New Roman" w:hAnsiTheme="minorBidi"/>
          <w:color w:val="212121"/>
          <w:lang w:eastAsia="en-GB"/>
        </w:rPr>
        <w:t>dnata</w:t>
      </w:r>
      <w:proofErr w:type="spellEnd"/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).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وكانت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proofErr w:type="spellStart"/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شيلتون</w:t>
      </w:r>
      <w:proofErr w:type="spellEnd"/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كذلك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عضوًا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كل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المجلس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التنفيذي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ومجلس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الاستراتيجية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جمعية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الشرق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الأوسط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للعلاقات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العامة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>.</w:t>
      </w:r>
    </w:p>
    <w:p w14:paraId="5B4F6095" w14:textId="77777777" w:rsidR="004B05DC" w:rsidRPr="004A26A3" w:rsidRDefault="004B05DC" w:rsidP="004B05DC">
      <w:pPr>
        <w:bidi/>
        <w:jc w:val="both"/>
        <w:rPr>
          <w:rFonts w:asciiTheme="minorBidi" w:eastAsia="Times New Roman" w:hAnsiTheme="minorBidi"/>
          <w:b/>
          <w:bCs/>
          <w:color w:val="212121"/>
          <w:rtl/>
          <w:lang w:eastAsia="en-GB"/>
        </w:rPr>
      </w:pP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lastRenderedPageBreak/>
        <w:t>منذر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طيب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–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نائب</w:t>
      </w:r>
      <w:r w:rsidRPr="004A26A3">
        <w:rPr>
          <w:rFonts w:asciiTheme="minorBidi" w:eastAsia="Times New Roman" w:hAnsiTheme="minorBidi"/>
          <w:b/>
          <w:bCs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b/>
          <w:bCs/>
          <w:color w:val="212121"/>
          <w:rtl/>
          <w:lang w:eastAsia="en-GB"/>
        </w:rPr>
        <w:t>الرئيس</w:t>
      </w:r>
    </w:p>
    <w:p w14:paraId="0F3929EB" w14:textId="77777777" w:rsidR="004B05DC" w:rsidRPr="004A26A3" w:rsidRDefault="004B05DC" w:rsidP="004B05DC">
      <w:pPr>
        <w:bidi/>
        <w:jc w:val="both"/>
        <w:rPr>
          <w:rFonts w:asciiTheme="minorBidi" w:eastAsia="Times New Roman" w:hAnsiTheme="minorBidi"/>
          <w:color w:val="212121"/>
          <w:rtl/>
          <w:lang w:eastAsia="en-GB"/>
        </w:rPr>
      </w:pP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يتمتع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منذر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طيب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بخبرة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تنفيذية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تزيد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على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20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عامًا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قطاع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العلاقات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العامة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والتواصل،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وتقديم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المشورة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للمؤسسات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مختلف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أنحاء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الشرق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الأوسط،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مع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خبرة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خاصة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المملكة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العربية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السعودية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.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وشغل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مناصب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قيادية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قطاعات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حكومية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ومؤسسات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وشركات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استشارية،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بينها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مناصب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عليا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مجال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التواصل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وزارة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الدفاع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السعودية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>.</w:t>
      </w:r>
    </w:p>
    <w:p w14:paraId="1F09E488" w14:textId="77777777" w:rsidR="004B05DC" w:rsidRPr="004A26A3" w:rsidRDefault="004B05DC" w:rsidP="004B05DC">
      <w:pPr>
        <w:bidi/>
        <w:jc w:val="both"/>
        <w:rPr>
          <w:rFonts w:asciiTheme="minorBidi" w:eastAsia="Times New Roman" w:hAnsiTheme="minorBidi"/>
          <w:color w:val="212121"/>
          <w:rtl/>
          <w:lang w:eastAsia="en-GB"/>
        </w:rPr>
      </w:pP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وسبق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لطيب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أن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كان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عضوًا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كل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المجلس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التنفيذي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ومجلس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الاستراتيجية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جمعية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الشرق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الأوسط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للعلاقات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العامة،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وهو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زميل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معتمد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في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الجمعية،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وأول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نائب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رئيس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يتم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تعيينه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من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المملكة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العربية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 xml:space="preserve"> </w:t>
      </w:r>
      <w:r w:rsidRPr="004A26A3">
        <w:rPr>
          <w:rFonts w:ascii="Arial" w:eastAsia="Times New Roman" w:hAnsi="Arial" w:cs="Arial" w:hint="cs"/>
          <w:color w:val="212121"/>
          <w:rtl/>
          <w:lang w:eastAsia="en-GB"/>
        </w:rPr>
        <w:t>السعودية</w:t>
      </w:r>
      <w:r w:rsidRPr="004A26A3">
        <w:rPr>
          <w:rFonts w:asciiTheme="minorBidi" w:eastAsia="Times New Roman" w:hAnsiTheme="minorBidi"/>
          <w:color w:val="212121"/>
          <w:rtl/>
          <w:lang w:eastAsia="en-GB"/>
        </w:rPr>
        <w:t>.</w:t>
      </w:r>
    </w:p>
    <w:p w14:paraId="7D04CE7E" w14:textId="77777777" w:rsidR="004B05DC" w:rsidRPr="00585779" w:rsidRDefault="004B05DC" w:rsidP="004B05DC">
      <w:pPr>
        <w:bidi/>
        <w:spacing w:before="240" w:after="240" w:line="240" w:lineRule="auto"/>
        <w:jc w:val="both"/>
        <w:rPr>
          <w:rFonts w:ascii="Sakkal Majalla" w:eastAsia="Raleway" w:hAnsi="Sakkal Majalla" w:cs="Sakkal Majalla"/>
        </w:rPr>
      </w:pPr>
    </w:p>
    <w:p w14:paraId="6561D340" w14:textId="77777777" w:rsidR="00D30908" w:rsidRPr="00585779" w:rsidRDefault="00D30908" w:rsidP="006D4044">
      <w:pPr>
        <w:bidi/>
        <w:spacing w:line="240" w:lineRule="auto"/>
        <w:rPr>
          <w:rFonts w:ascii="Sakkal Majalla" w:eastAsia="Raleway" w:hAnsi="Sakkal Majalla" w:cs="Sakkal Majalla"/>
        </w:rPr>
      </w:pPr>
    </w:p>
    <w:sectPr w:rsidR="00D30908" w:rsidRPr="00585779">
      <w:headerReference w:type="default" r:id="rId9"/>
      <w:footerReference w:type="default" r:id="rId10"/>
      <w:pgSz w:w="12240" w:h="15840"/>
      <w:pgMar w:top="964" w:right="964" w:bottom="964" w:left="96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AF615" w14:textId="77777777" w:rsidR="001856F6" w:rsidRDefault="001856F6">
      <w:pPr>
        <w:spacing w:after="0" w:line="240" w:lineRule="auto"/>
      </w:pPr>
      <w:r>
        <w:separator/>
      </w:r>
    </w:p>
  </w:endnote>
  <w:endnote w:type="continuationSeparator" w:id="0">
    <w:p w14:paraId="22489FA3" w14:textId="77777777" w:rsidR="001856F6" w:rsidRDefault="00185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053DE286-5712-7942-9DAC-1241513C3C5D}"/>
    <w:embedBold r:id="rId2" w:fontKey="{1915A16A-E977-8544-A010-3A224178B80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FA11B58C-B0B3-A54C-80EE-73CD3514A167}"/>
    <w:embedBold r:id="rId4" w:fontKey="{09FF7A77-4340-C24E-A51E-1D51B1663002}"/>
    <w:embedItalic r:id="rId5" w:fontKey="{21A8EE81-923B-3546-8CE9-763201FF4780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12B4E358-060A-0C44-8A48-44CF6EEF1355}"/>
    <w:embedBold r:id="rId7" w:fontKey="{64CE3E1A-E51A-4849-8283-93A42A9400A2}"/>
    <w:embedItalic r:id="rId8" w:fontKey="{0683F102-7F64-F540-8DB4-10F22A16CF16}"/>
  </w:font>
  <w:font w:name="Play">
    <w:charset w:val="00"/>
    <w:family w:val="auto"/>
    <w:pitch w:val="default"/>
    <w:embedRegular r:id="rId9" w:fontKey="{B46DD1D9-C8D1-6A43-A932-E832E6A6D89D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003ED96B-645C-3941-9C2E-0D87A2F332B6}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  <w:embedRegular r:id="rId11" w:fontKey="{28E42523-4C73-5F4B-BD61-1605C39C97B3}"/>
    <w:embedBold r:id="rId12" w:fontKey="{C95025F6-0BC1-D649-B0CB-D60FAF1CC32C}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  <w:embedRegular r:id="rId13" w:fontKey="{D68B445B-665D-E947-B000-A8E32D980CDF}"/>
    <w:embedBold r:id="rId14" w:fontKey="{E614C30E-7AF3-6045-878A-14B7B1381D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000C5" w14:textId="77777777" w:rsidR="00D30908" w:rsidRDefault="00D3090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860D8" w14:textId="77777777" w:rsidR="001856F6" w:rsidRDefault="001856F6">
      <w:pPr>
        <w:spacing w:after="0" w:line="240" w:lineRule="auto"/>
      </w:pPr>
      <w:r>
        <w:separator/>
      </w:r>
    </w:p>
  </w:footnote>
  <w:footnote w:type="continuationSeparator" w:id="0">
    <w:p w14:paraId="14BAF078" w14:textId="77777777" w:rsidR="001856F6" w:rsidRDefault="00185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0C42C" w14:textId="77777777" w:rsidR="00D3090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E2A13A7" wp14:editId="5F40CD46">
          <wp:simplePos x="0" y="0"/>
          <wp:positionH relativeFrom="column">
            <wp:posOffset>-2537</wp:posOffset>
          </wp:positionH>
          <wp:positionV relativeFrom="paragraph">
            <wp:posOffset>-46352</wp:posOffset>
          </wp:positionV>
          <wp:extent cx="1864995" cy="707390"/>
          <wp:effectExtent l="0" t="0" r="0" b="0"/>
          <wp:wrapTopAndBottom distT="0" distB="0"/>
          <wp:docPr id="184718608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64995" cy="707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C5297F7" w14:textId="77777777" w:rsidR="00D30908" w:rsidRDefault="00D3090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94A46"/>
    <w:multiLevelType w:val="multilevel"/>
    <w:tmpl w:val="69CAC79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222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2F03428"/>
    <w:multiLevelType w:val="multilevel"/>
    <w:tmpl w:val="2E608F4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222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3629135">
    <w:abstractNumId w:val="0"/>
  </w:num>
  <w:num w:numId="2" w16cid:durableId="1596329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908"/>
    <w:rsid w:val="00004358"/>
    <w:rsid w:val="001856F6"/>
    <w:rsid w:val="0035641A"/>
    <w:rsid w:val="004B05DC"/>
    <w:rsid w:val="004D6858"/>
    <w:rsid w:val="00585779"/>
    <w:rsid w:val="00614010"/>
    <w:rsid w:val="0062511B"/>
    <w:rsid w:val="006D4044"/>
    <w:rsid w:val="006E70CF"/>
    <w:rsid w:val="0091760D"/>
    <w:rsid w:val="00AE5459"/>
    <w:rsid w:val="00CE6130"/>
    <w:rsid w:val="00D3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1D453F"/>
  <w15:docId w15:val="{45179AED-3997-3C42-AEB9-ACE824E8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369A9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369A9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369A9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369A9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369A97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C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C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C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95C79"/>
    <w:rPr>
      <w:rFonts w:asciiTheme="majorHAnsi" w:eastAsiaTheme="majorEastAsia" w:hAnsiTheme="majorHAnsi" w:cstheme="majorBidi"/>
      <w:color w:val="369A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95C79"/>
    <w:rPr>
      <w:rFonts w:asciiTheme="majorHAnsi" w:eastAsiaTheme="majorEastAsia" w:hAnsiTheme="majorHAnsi" w:cstheme="majorBidi"/>
      <w:color w:val="369A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C79"/>
    <w:rPr>
      <w:rFonts w:eastAsiaTheme="majorEastAsia" w:cstheme="majorBidi"/>
      <w:color w:val="369A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C79"/>
    <w:rPr>
      <w:rFonts w:eastAsiaTheme="majorEastAsia" w:cstheme="majorBidi"/>
      <w:i/>
      <w:iCs/>
      <w:color w:val="369A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C79"/>
    <w:rPr>
      <w:rFonts w:eastAsiaTheme="majorEastAsia" w:cstheme="majorBidi"/>
      <w:color w:val="369A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C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C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C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C7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095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95C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C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C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C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5C79"/>
    <w:rPr>
      <w:i/>
      <w:iCs/>
      <w:color w:val="369A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C79"/>
    <w:pPr>
      <w:pBdr>
        <w:top w:val="single" w:sz="4" w:space="10" w:color="369A96" w:themeColor="accent1" w:themeShade="BF"/>
        <w:bottom w:val="single" w:sz="4" w:space="10" w:color="369A96" w:themeColor="accent1" w:themeShade="BF"/>
      </w:pBdr>
      <w:spacing w:before="360" w:after="360"/>
      <w:ind w:left="864" w:right="864"/>
      <w:jc w:val="center"/>
    </w:pPr>
    <w:rPr>
      <w:i/>
      <w:iCs/>
      <w:color w:val="369A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C79"/>
    <w:rPr>
      <w:i/>
      <w:iCs/>
      <w:color w:val="369A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C79"/>
    <w:rPr>
      <w:b/>
      <w:bCs/>
      <w:smallCaps/>
      <w:color w:val="369A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5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C79"/>
  </w:style>
  <w:style w:type="paragraph" w:styleId="Footer">
    <w:name w:val="footer"/>
    <w:basedOn w:val="Normal"/>
    <w:link w:val="FooterChar"/>
    <w:uiPriority w:val="99"/>
    <w:unhideWhenUsed/>
    <w:rsid w:val="00095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C79"/>
  </w:style>
  <w:style w:type="character" w:styleId="Hyperlink">
    <w:name w:val="Hyperlink"/>
    <w:basedOn w:val="DefaultParagraphFont"/>
    <w:uiPriority w:val="99"/>
    <w:unhideWhenUsed/>
    <w:rsid w:val="00095C79"/>
    <w:rPr>
      <w:color w:val="1B055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5C79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pra.or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21">
      <a:dk1>
        <a:sysClr val="windowText" lastClr="000000"/>
      </a:dk1>
      <a:lt1>
        <a:sysClr val="window" lastClr="FFFFFF"/>
      </a:lt1>
      <a:dk2>
        <a:srgbClr val="1B0556"/>
      </a:dk2>
      <a:lt2>
        <a:srgbClr val="00E1D0"/>
      </a:lt2>
      <a:accent1>
        <a:srgbClr val="54C3BF"/>
      </a:accent1>
      <a:accent2>
        <a:srgbClr val="E900A3"/>
      </a:accent2>
      <a:accent3>
        <a:srgbClr val="C6B0FF"/>
      </a:accent3>
      <a:accent4>
        <a:srgbClr val="9BB4C1"/>
      </a:accent4>
      <a:accent5>
        <a:srgbClr val="C98D47"/>
      </a:accent5>
      <a:accent6>
        <a:srgbClr val="FCEEAF"/>
      </a:accent6>
      <a:hlink>
        <a:srgbClr val="1B0556"/>
      </a:hlink>
      <a:folHlink>
        <a:srgbClr val="1B055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ZQg70r1t9lMTd3MjgwY9FRA3NQ==">CgMxLjAyDmguZTBld3Qyb2t2a2R5OAByITFsY21La3pZcnprWTVJZzhpdHlLVjBiZGh4UEU3VXN3SA==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961</Words>
  <Characters>5165</Characters>
  <Application>Microsoft Office Word</Application>
  <DocSecurity>0</DocSecurity>
  <Lines>71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Nourthbourne Advisory</Company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Isobel Smith</cp:lastModifiedBy>
  <cp:revision>6</cp:revision>
  <dcterms:created xsi:type="dcterms:W3CDTF">2026-02-03T09:41:00Z</dcterms:created>
  <dcterms:modified xsi:type="dcterms:W3CDTF">2026-10-20T12:07:00Z</dcterms:modified>
</cp:coreProperties>
</file>